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81" w:rsidRPr="00594D81" w:rsidRDefault="00594D81" w:rsidP="00594D81">
      <w:pPr>
        <w:spacing w:after="0"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br/>
      </w:r>
      <w:bookmarkStart w:id="0" w:name="text"/>
      <w:bookmarkEnd w:id="0"/>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Приказ Федеральной службы по экологическому, технологическому и атомному надзору от 29 января 2007 г. N 37</w:t>
      </w:r>
      <w:r w:rsidRPr="00594D81">
        <w:rPr>
          <w:rFonts w:ascii="Times New Roman" w:eastAsia="Times New Roman" w:hAnsi="Times New Roman" w:cs="Times New Roman"/>
          <w:sz w:val="24"/>
          <w:szCs w:val="24"/>
          <w:lang w:eastAsia="ru-RU"/>
        </w:rPr>
        <w:br/>
        <w:t>"О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 xml:space="preserve">С изменениями и дополнениями </w:t>
      </w:r>
      <w:proofErr w:type="gramStart"/>
      <w:r w:rsidRPr="00594D81">
        <w:rPr>
          <w:rFonts w:ascii="Times New Roman" w:eastAsia="Times New Roman" w:hAnsi="Times New Roman" w:cs="Times New Roman"/>
          <w:b/>
          <w:bCs/>
          <w:sz w:val="24"/>
          <w:szCs w:val="24"/>
          <w:lang w:eastAsia="ru-RU"/>
        </w:rPr>
        <w:t>от</w:t>
      </w:r>
      <w:proofErr w:type="gramEnd"/>
      <w:r w:rsidRPr="00594D81">
        <w:rPr>
          <w:rFonts w:ascii="Times New Roman" w:eastAsia="Times New Roman" w:hAnsi="Times New Roman" w:cs="Times New Roman"/>
          <w:b/>
          <w:bCs/>
          <w:sz w:val="24"/>
          <w:szCs w:val="24"/>
          <w:lang w:eastAsia="ru-RU"/>
        </w:rPr>
        <w:t>:</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5 июля 2007 г., 27 августа 2010 г., 15 декабря 2011 г., 19 декабря 2012 г., 6 декабря 2013 г.</w:t>
      </w: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ГАРАНТ:</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Об экспертизе настоящего приказа см. </w:t>
      </w:r>
      <w:hyperlink r:id="rId5" w:history="1">
        <w:r w:rsidRPr="00594D81">
          <w:rPr>
            <w:rFonts w:ascii="Times New Roman" w:eastAsia="Times New Roman" w:hAnsi="Times New Roman" w:cs="Times New Roman"/>
            <w:color w:val="0000FF"/>
            <w:sz w:val="24"/>
            <w:szCs w:val="24"/>
            <w:u w:val="single"/>
            <w:lang w:eastAsia="ru-RU"/>
          </w:rPr>
          <w:t>заключение</w:t>
        </w:r>
      </w:hyperlink>
      <w:r w:rsidRPr="00594D81">
        <w:rPr>
          <w:rFonts w:ascii="Times New Roman" w:eastAsia="Times New Roman" w:hAnsi="Times New Roman" w:cs="Times New Roman"/>
          <w:sz w:val="24"/>
          <w:szCs w:val="24"/>
          <w:lang w:eastAsia="ru-RU"/>
        </w:rPr>
        <w:t xml:space="preserve"> Минэкономразвития России от 29 января 2007 г.</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94D81">
        <w:rPr>
          <w:rFonts w:ascii="Times New Roman" w:eastAsia="Times New Roman" w:hAnsi="Times New Roman" w:cs="Times New Roman"/>
          <w:sz w:val="24"/>
          <w:szCs w:val="24"/>
          <w:lang w:eastAsia="ru-RU"/>
        </w:rPr>
        <w:t xml:space="preserve">Во исполнение федеральных законов </w:t>
      </w:r>
      <w:hyperlink r:id="rId6" w:history="1">
        <w:r w:rsidRPr="00594D81">
          <w:rPr>
            <w:rFonts w:ascii="Times New Roman" w:eastAsia="Times New Roman" w:hAnsi="Times New Roman" w:cs="Times New Roman"/>
            <w:color w:val="0000FF"/>
            <w:sz w:val="24"/>
            <w:szCs w:val="24"/>
            <w:u w:val="single"/>
            <w:lang w:eastAsia="ru-RU"/>
          </w:rPr>
          <w:t xml:space="preserve">от 21 июля 1997 г. N 116-ФЗ </w:t>
        </w:r>
      </w:hyperlink>
      <w:r w:rsidRPr="00594D81">
        <w:rPr>
          <w:rFonts w:ascii="Times New Roman" w:eastAsia="Times New Roman" w:hAnsi="Times New Roman" w:cs="Times New Roman"/>
          <w:sz w:val="24"/>
          <w:szCs w:val="24"/>
          <w:lang w:eastAsia="ru-RU"/>
        </w:rPr>
        <w:t xml:space="preserve">"О промышленной безопасности опасных производственных объектов" (Собрание законодательства Российской Федерации, 1997, N 30, ст. 3588), </w:t>
      </w:r>
      <w:hyperlink r:id="rId7" w:history="1">
        <w:r w:rsidRPr="00594D81">
          <w:rPr>
            <w:rFonts w:ascii="Times New Roman" w:eastAsia="Times New Roman" w:hAnsi="Times New Roman" w:cs="Times New Roman"/>
            <w:color w:val="0000FF"/>
            <w:sz w:val="24"/>
            <w:szCs w:val="24"/>
            <w:u w:val="single"/>
            <w:lang w:eastAsia="ru-RU"/>
          </w:rPr>
          <w:t xml:space="preserve">от 10 января 2002 г. N 7-ФЗ </w:t>
        </w:r>
      </w:hyperlink>
      <w:r w:rsidRPr="00594D81">
        <w:rPr>
          <w:rFonts w:ascii="Times New Roman" w:eastAsia="Times New Roman" w:hAnsi="Times New Roman" w:cs="Times New Roman"/>
          <w:sz w:val="24"/>
          <w:szCs w:val="24"/>
          <w:lang w:eastAsia="ru-RU"/>
        </w:rPr>
        <w:t xml:space="preserve">"Об охране окружающей среды" (Собрание законодательства Российской Федерации, 2002, N 2, ст. 133), </w:t>
      </w:r>
      <w:hyperlink r:id="rId8" w:history="1">
        <w:r w:rsidRPr="00594D81">
          <w:rPr>
            <w:rFonts w:ascii="Times New Roman" w:eastAsia="Times New Roman" w:hAnsi="Times New Roman" w:cs="Times New Roman"/>
            <w:color w:val="0000FF"/>
            <w:sz w:val="24"/>
            <w:szCs w:val="24"/>
            <w:u w:val="single"/>
            <w:lang w:eastAsia="ru-RU"/>
          </w:rPr>
          <w:t>от 26 марта 2003 г. N 35-ФЗ</w:t>
        </w:r>
      </w:hyperlink>
      <w:r w:rsidRPr="00594D81">
        <w:rPr>
          <w:rFonts w:ascii="Times New Roman" w:eastAsia="Times New Roman" w:hAnsi="Times New Roman" w:cs="Times New Roman"/>
          <w:sz w:val="24"/>
          <w:szCs w:val="24"/>
          <w:lang w:eastAsia="ru-RU"/>
        </w:rPr>
        <w:t xml:space="preserve"> "Об электроэнергетике" (Собрание законодательства Российской Федерации, 2003</w:t>
      </w:r>
      <w:proofErr w:type="gramEnd"/>
      <w:r w:rsidRPr="00594D81">
        <w:rPr>
          <w:rFonts w:ascii="Times New Roman" w:eastAsia="Times New Roman" w:hAnsi="Times New Roman" w:cs="Times New Roman"/>
          <w:sz w:val="24"/>
          <w:szCs w:val="24"/>
          <w:lang w:eastAsia="ru-RU"/>
        </w:rPr>
        <w:t xml:space="preserve">, </w:t>
      </w:r>
      <w:proofErr w:type="gramStart"/>
      <w:r w:rsidRPr="00594D81">
        <w:rPr>
          <w:rFonts w:ascii="Times New Roman" w:eastAsia="Times New Roman" w:hAnsi="Times New Roman" w:cs="Times New Roman"/>
          <w:sz w:val="24"/>
          <w:szCs w:val="24"/>
          <w:lang w:eastAsia="ru-RU"/>
        </w:rPr>
        <w:t xml:space="preserve">N 13, ст. 1177), </w:t>
      </w:r>
      <w:hyperlink r:id="rId9" w:history="1">
        <w:r w:rsidRPr="00594D81">
          <w:rPr>
            <w:rFonts w:ascii="Times New Roman" w:eastAsia="Times New Roman" w:hAnsi="Times New Roman" w:cs="Times New Roman"/>
            <w:color w:val="0000FF"/>
            <w:sz w:val="24"/>
            <w:szCs w:val="24"/>
            <w:u w:val="single"/>
            <w:lang w:eastAsia="ru-RU"/>
          </w:rPr>
          <w:t>от 21 июля 1997 г. N 117-ФЗ</w:t>
        </w:r>
      </w:hyperlink>
      <w:r w:rsidRPr="00594D81">
        <w:rPr>
          <w:rFonts w:ascii="Times New Roman" w:eastAsia="Times New Roman" w:hAnsi="Times New Roman" w:cs="Times New Roman"/>
          <w:sz w:val="24"/>
          <w:szCs w:val="24"/>
          <w:lang w:eastAsia="ru-RU"/>
        </w:rPr>
        <w:t xml:space="preserve"> "О безопасности гидротехнических сооружений" (Собрание законодательства Российской Федерации, 1997, N 30, ст. 3589), </w:t>
      </w:r>
      <w:hyperlink r:id="rId10" w:history="1">
        <w:r w:rsidRPr="00594D81">
          <w:rPr>
            <w:rFonts w:ascii="Times New Roman" w:eastAsia="Times New Roman" w:hAnsi="Times New Roman" w:cs="Times New Roman"/>
            <w:color w:val="0000FF"/>
            <w:sz w:val="24"/>
            <w:szCs w:val="24"/>
            <w:u w:val="single"/>
            <w:lang w:eastAsia="ru-RU"/>
          </w:rPr>
          <w:t xml:space="preserve">от 21 ноября 1995 г. N 170-ФЗ </w:t>
        </w:r>
      </w:hyperlink>
      <w:r w:rsidRPr="00594D81">
        <w:rPr>
          <w:rFonts w:ascii="Times New Roman" w:eastAsia="Times New Roman" w:hAnsi="Times New Roman" w:cs="Times New Roman"/>
          <w:sz w:val="24"/>
          <w:szCs w:val="24"/>
          <w:lang w:eastAsia="ru-RU"/>
        </w:rPr>
        <w:t xml:space="preserve">"Об использовании атомной энергии" (Собрание законодательства Российской Федерации, 27.11.1995, N 48, ст. 4552), постановлений Правительства Российской Федерации </w:t>
      </w:r>
      <w:hyperlink r:id="rId11" w:history="1">
        <w:r w:rsidRPr="00594D81">
          <w:rPr>
            <w:rFonts w:ascii="Times New Roman" w:eastAsia="Times New Roman" w:hAnsi="Times New Roman" w:cs="Times New Roman"/>
            <w:color w:val="0000FF"/>
            <w:sz w:val="24"/>
            <w:szCs w:val="24"/>
            <w:u w:val="single"/>
            <w:lang w:eastAsia="ru-RU"/>
          </w:rPr>
          <w:t xml:space="preserve">от 16 мая 2005 г. N 303 </w:t>
        </w:r>
      </w:hyperlink>
      <w:r w:rsidRPr="00594D81">
        <w:rPr>
          <w:rFonts w:ascii="Times New Roman" w:eastAsia="Times New Roman" w:hAnsi="Times New Roman" w:cs="Times New Roman"/>
          <w:sz w:val="24"/>
          <w:szCs w:val="24"/>
          <w:lang w:eastAsia="ru-RU"/>
        </w:rPr>
        <w:t>"О разграничении полномочий федеральных органов</w:t>
      </w:r>
      <w:proofErr w:type="gramEnd"/>
      <w:r w:rsidRPr="00594D81">
        <w:rPr>
          <w:rFonts w:ascii="Times New Roman" w:eastAsia="Times New Roman" w:hAnsi="Times New Roman" w:cs="Times New Roman"/>
          <w:sz w:val="24"/>
          <w:szCs w:val="24"/>
          <w:lang w:eastAsia="ru-RU"/>
        </w:rPr>
        <w:t xml:space="preserve"> </w:t>
      </w:r>
      <w:proofErr w:type="gramStart"/>
      <w:r w:rsidRPr="00594D81">
        <w:rPr>
          <w:rFonts w:ascii="Times New Roman" w:eastAsia="Times New Roman" w:hAnsi="Times New Roman" w:cs="Times New Roman"/>
          <w:sz w:val="24"/>
          <w:szCs w:val="24"/>
          <w:lang w:eastAsia="ru-RU"/>
        </w:rPr>
        <w:t xml:space="preserve">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 </w:t>
      </w:r>
      <w:hyperlink r:id="rId12" w:history="1">
        <w:r w:rsidRPr="00594D81">
          <w:rPr>
            <w:rFonts w:ascii="Times New Roman" w:eastAsia="Times New Roman" w:hAnsi="Times New Roman" w:cs="Times New Roman"/>
            <w:color w:val="0000FF"/>
            <w:sz w:val="24"/>
            <w:szCs w:val="24"/>
            <w:u w:val="single"/>
            <w:lang w:eastAsia="ru-RU"/>
          </w:rPr>
          <w:t xml:space="preserve">от 3 марта 1997 г. N 240 </w:t>
        </w:r>
      </w:hyperlink>
      <w:r w:rsidRPr="00594D81">
        <w:rPr>
          <w:rFonts w:ascii="Times New Roman" w:eastAsia="Times New Roman" w:hAnsi="Times New Roman" w:cs="Times New Roman"/>
          <w:sz w:val="24"/>
          <w:szCs w:val="24"/>
          <w:lang w:eastAsia="ru-RU"/>
        </w:rPr>
        <w:t>"Об утверждении перечня должностей работников объектов использования атомной энергии, которые должны получать разрешения Федерального надзора России по ядерной и радиационной безопасности на право ведения работ в области использования атомной энергии" (Собрание законодательства Российской</w:t>
      </w:r>
      <w:proofErr w:type="gramEnd"/>
      <w:r w:rsidRPr="00594D81">
        <w:rPr>
          <w:rFonts w:ascii="Times New Roman" w:eastAsia="Times New Roman" w:hAnsi="Times New Roman" w:cs="Times New Roman"/>
          <w:sz w:val="24"/>
          <w:szCs w:val="24"/>
          <w:lang w:eastAsia="ru-RU"/>
        </w:rPr>
        <w:t xml:space="preserve"> </w:t>
      </w:r>
      <w:proofErr w:type="gramStart"/>
      <w:r w:rsidRPr="00594D81">
        <w:rPr>
          <w:rFonts w:ascii="Times New Roman" w:eastAsia="Times New Roman" w:hAnsi="Times New Roman" w:cs="Times New Roman"/>
          <w:sz w:val="24"/>
          <w:szCs w:val="24"/>
          <w:lang w:eastAsia="ru-RU"/>
        </w:rPr>
        <w:t>Федерации, 1997, N 10, ст. 1180) приказываю:</w:t>
      </w:r>
      <w:proofErr w:type="gramEnd"/>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1. Утвердить:</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block_1000" w:history="1">
        <w:r w:rsidRPr="00594D81">
          <w:rPr>
            <w:rFonts w:ascii="Times New Roman" w:eastAsia="Times New Roman" w:hAnsi="Times New Roman" w:cs="Times New Roman"/>
            <w:color w:val="0000FF"/>
            <w:sz w:val="24"/>
            <w:szCs w:val="24"/>
            <w:u w:val="single"/>
            <w:lang w:eastAsia="ru-RU"/>
          </w:rPr>
          <w:t>Положение</w:t>
        </w:r>
      </w:hyperlink>
      <w:r w:rsidRPr="00594D81">
        <w:rPr>
          <w:rFonts w:ascii="Times New Roman" w:eastAsia="Times New Roman" w:hAnsi="Times New Roman" w:cs="Times New Roman"/>
          <w:sz w:val="24"/>
          <w:szCs w:val="24"/>
          <w:lang w:eastAsia="ru-RU"/>
        </w:rP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block_2000" w:history="1">
        <w:r w:rsidRPr="00594D81">
          <w:rPr>
            <w:rFonts w:ascii="Times New Roman" w:eastAsia="Times New Roman" w:hAnsi="Times New Roman" w:cs="Times New Roman"/>
            <w:color w:val="0000FF"/>
            <w:sz w:val="24"/>
            <w:szCs w:val="24"/>
            <w:u w:val="single"/>
            <w:lang w:eastAsia="ru-RU"/>
          </w:rPr>
          <w:t>Положение</w:t>
        </w:r>
      </w:hyperlink>
      <w:r w:rsidRPr="00594D81">
        <w:rPr>
          <w:rFonts w:ascii="Times New Roman" w:eastAsia="Times New Roman" w:hAnsi="Times New Roman" w:cs="Times New Roman"/>
          <w:sz w:val="24"/>
          <w:szCs w:val="24"/>
          <w:lang w:eastAsia="ru-RU"/>
        </w:rP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2. Направить в установленном порядке </w:t>
      </w:r>
      <w:hyperlink r:id="rId15" w:anchor="block_1000" w:history="1">
        <w:r w:rsidRPr="00594D81">
          <w:rPr>
            <w:rFonts w:ascii="Times New Roman" w:eastAsia="Times New Roman" w:hAnsi="Times New Roman" w:cs="Times New Roman"/>
            <w:color w:val="0000FF"/>
            <w:sz w:val="24"/>
            <w:szCs w:val="24"/>
            <w:u w:val="single"/>
            <w:lang w:eastAsia="ru-RU"/>
          </w:rPr>
          <w:t>Положение</w:t>
        </w:r>
      </w:hyperlink>
      <w:r w:rsidRPr="00594D81">
        <w:rPr>
          <w:rFonts w:ascii="Times New Roman" w:eastAsia="Times New Roman" w:hAnsi="Times New Roman" w:cs="Times New Roman"/>
          <w:sz w:val="24"/>
          <w:szCs w:val="24"/>
          <w:lang w:eastAsia="ru-RU"/>
        </w:rP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и </w:t>
      </w:r>
      <w:hyperlink r:id="rId16" w:anchor="block_2000" w:history="1">
        <w:r w:rsidRPr="00594D81">
          <w:rPr>
            <w:rFonts w:ascii="Times New Roman" w:eastAsia="Times New Roman" w:hAnsi="Times New Roman" w:cs="Times New Roman"/>
            <w:color w:val="0000FF"/>
            <w:sz w:val="24"/>
            <w:szCs w:val="24"/>
            <w:u w:val="single"/>
            <w:lang w:eastAsia="ru-RU"/>
          </w:rPr>
          <w:t>Положение</w:t>
        </w:r>
      </w:hyperlink>
      <w:r w:rsidRPr="00594D81">
        <w:rPr>
          <w:rFonts w:ascii="Times New Roman" w:eastAsia="Times New Roman" w:hAnsi="Times New Roman" w:cs="Times New Roman"/>
          <w:sz w:val="24"/>
          <w:szCs w:val="24"/>
          <w:lang w:eastAsia="ru-RU"/>
        </w:rP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для регистрации в Министерство юстиции Российской Федерации.</w:t>
      </w:r>
    </w:p>
    <w:p w:rsidR="00594D81" w:rsidRPr="00594D81" w:rsidRDefault="00594D81" w:rsidP="00594D81">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594D81" w:rsidRPr="00594D81" w:rsidTr="00594D81">
        <w:trPr>
          <w:tblCellSpacing w:w="15" w:type="dxa"/>
        </w:trPr>
        <w:tc>
          <w:tcPr>
            <w:tcW w:w="3300" w:type="pct"/>
            <w:vAlign w:val="bottom"/>
            <w:hideMark/>
          </w:tcPr>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Руководитель</w:t>
            </w:r>
          </w:p>
        </w:tc>
        <w:tc>
          <w:tcPr>
            <w:tcW w:w="1650" w:type="pct"/>
            <w:vAlign w:val="bottom"/>
            <w:hideMark/>
          </w:tcPr>
          <w:p w:rsidR="00594D81" w:rsidRPr="00594D81" w:rsidRDefault="00594D81" w:rsidP="00594D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К.Б. </w:t>
            </w:r>
            <w:proofErr w:type="spellStart"/>
            <w:r w:rsidRPr="00594D81">
              <w:rPr>
                <w:rFonts w:ascii="Times New Roman" w:eastAsia="Times New Roman" w:hAnsi="Times New Roman" w:cs="Times New Roman"/>
                <w:sz w:val="24"/>
                <w:szCs w:val="24"/>
                <w:lang w:eastAsia="ru-RU"/>
              </w:rPr>
              <w:t>Пуликовский</w:t>
            </w:r>
            <w:proofErr w:type="spellEnd"/>
          </w:p>
        </w:tc>
      </w:tr>
    </w:tbl>
    <w:p w:rsidR="00594D81" w:rsidRPr="00594D81" w:rsidRDefault="00594D81" w:rsidP="00594D81">
      <w:pPr>
        <w:spacing w:after="0"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br/>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Зарегистрировано в Минюсте РФ 22 марта 2007 г.</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Регистрационный N 9133</w:t>
      </w:r>
    </w:p>
    <w:p w:rsidR="00594D81" w:rsidRPr="00594D81" w:rsidRDefault="00594D81" w:rsidP="00594D81">
      <w:pPr>
        <w:spacing w:after="0" w:line="240" w:lineRule="auto"/>
        <w:rPr>
          <w:rFonts w:ascii="Times New Roman" w:eastAsia="Times New Roman" w:hAnsi="Times New Roman" w:cs="Times New Roman"/>
          <w:sz w:val="24"/>
          <w:szCs w:val="24"/>
          <w:lang w:eastAsia="ru-RU"/>
        </w:rPr>
      </w:pP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ГАРАНТ:</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proofErr w:type="gramStart"/>
        <w:r w:rsidRPr="00594D81">
          <w:rPr>
            <w:rFonts w:ascii="Times New Roman" w:eastAsia="Times New Roman" w:hAnsi="Times New Roman" w:cs="Times New Roman"/>
            <w:color w:val="0000FF"/>
            <w:sz w:val="24"/>
            <w:szCs w:val="24"/>
            <w:u w:val="single"/>
            <w:lang w:eastAsia="ru-RU"/>
          </w:rPr>
          <w:t>Решением</w:t>
        </w:r>
      </w:hyperlink>
      <w:r w:rsidRPr="00594D81">
        <w:rPr>
          <w:rFonts w:ascii="Times New Roman" w:eastAsia="Times New Roman" w:hAnsi="Times New Roman" w:cs="Times New Roman"/>
          <w:sz w:val="24"/>
          <w:szCs w:val="24"/>
          <w:lang w:eastAsia="ru-RU"/>
        </w:rPr>
        <w:t xml:space="preserve"> Верховного Суда РФ от 13 ноября 2008 г. N КАС08-716, оставленным без изменения </w:t>
      </w:r>
      <w:hyperlink r:id="rId18" w:anchor="block_1111" w:history="1">
        <w:r w:rsidRPr="00594D81">
          <w:rPr>
            <w:rFonts w:ascii="Times New Roman" w:eastAsia="Times New Roman" w:hAnsi="Times New Roman" w:cs="Times New Roman"/>
            <w:color w:val="0000FF"/>
            <w:sz w:val="24"/>
            <w:szCs w:val="24"/>
            <w:u w:val="single"/>
            <w:lang w:eastAsia="ru-RU"/>
          </w:rPr>
          <w:t>Определением</w:t>
        </w:r>
      </w:hyperlink>
      <w:r w:rsidRPr="00594D81">
        <w:rPr>
          <w:rFonts w:ascii="Times New Roman" w:eastAsia="Times New Roman" w:hAnsi="Times New Roman" w:cs="Times New Roman"/>
          <w:sz w:val="24"/>
          <w:szCs w:val="24"/>
          <w:lang w:eastAsia="ru-RU"/>
        </w:rPr>
        <w:t xml:space="preserve"> Кассационной коллегии Верховного Суда РФ от 5 февраля 2009 г. N КАС08-716, решением Верховного Суда РФ от 8 декабря 2008 г., оставленным без изменения </w:t>
      </w:r>
      <w:hyperlink r:id="rId19" w:anchor="block_1111" w:history="1">
        <w:r w:rsidRPr="00594D81">
          <w:rPr>
            <w:rFonts w:ascii="Times New Roman" w:eastAsia="Times New Roman" w:hAnsi="Times New Roman" w:cs="Times New Roman"/>
            <w:color w:val="0000FF"/>
            <w:sz w:val="24"/>
            <w:szCs w:val="24"/>
            <w:u w:val="single"/>
            <w:lang w:eastAsia="ru-RU"/>
          </w:rPr>
          <w:t>Определением</w:t>
        </w:r>
      </w:hyperlink>
      <w:r w:rsidRPr="00594D81">
        <w:rPr>
          <w:rFonts w:ascii="Times New Roman" w:eastAsia="Times New Roman" w:hAnsi="Times New Roman" w:cs="Times New Roman"/>
          <w:sz w:val="24"/>
          <w:szCs w:val="24"/>
          <w:lang w:eastAsia="ru-RU"/>
        </w:rPr>
        <w:t xml:space="preserve"> Кассационной коллегии Верховного Суда РФ от 24 февраля 2009 г. N КАС09-4, настоящее Положение признано не противоречащим действующему законодательству</w:t>
      </w:r>
      <w:proofErr w:type="gramEnd"/>
    </w:p>
    <w:p w:rsidR="00594D81" w:rsidRPr="00594D81" w:rsidRDefault="00594D81" w:rsidP="00594D81">
      <w:pPr>
        <w:spacing w:after="0" w:line="240" w:lineRule="auto"/>
        <w:rPr>
          <w:rFonts w:ascii="Times New Roman" w:eastAsia="Times New Roman" w:hAnsi="Times New Roman" w:cs="Times New Roman"/>
          <w:sz w:val="24"/>
          <w:szCs w:val="24"/>
          <w:lang w:eastAsia="ru-RU"/>
        </w:rPr>
      </w:pPr>
    </w:p>
    <w:p w:rsidR="00594D81" w:rsidRPr="00594D81" w:rsidRDefault="00594D81" w:rsidP="00594D81">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Приложение</w:t>
      </w:r>
    </w:p>
    <w:p w:rsidR="00594D81" w:rsidRPr="00594D81" w:rsidRDefault="00594D81" w:rsidP="00594D81">
      <w:pPr>
        <w:spacing w:after="0"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br/>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Положение</w:t>
      </w:r>
      <w:r w:rsidRPr="00594D81">
        <w:rPr>
          <w:rFonts w:ascii="Times New Roman" w:eastAsia="Times New Roman" w:hAnsi="Times New Roman" w:cs="Times New Roman"/>
          <w:sz w:val="24"/>
          <w:szCs w:val="24"/>
          <w:lang w:eastAsia="ru-RU"/>
        </w:rPr>
        <w:br/>
        <w:t>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r w:rsidRPr="00594D81">
        <w:rPr>
          <w:rFonts w:ascii="Times New Roman" w:eastAsia="Times New Roman" w:hAnsi="Times New Roman" w:cs="Times New Roman"/>
          <w:sz w:val="24"/>
          <w:szCs w:val="24"/>
          <w:lang w:eastAsia="ru-RU"/>
        </w:rPr>
        <w:br/>
        <w:t>РД 03-19-2007</w:t>
      </w:r>
      <w:r w:rsidRPr="00594D81">
        <w:rPr>
          <w:rFonts w:ascii="Times New Roman" w:eastAsia="Times New Roman" w:hAnsi="Times New Roman" w:cs="Times New Roman"/>
          <w:sz w:val="24"/>
          <w:szCs w:val="24"/>
          <w:lang w:eastAsia="ru-RU"/>
        </w:rPr>
        <w:br/>
        <w:t xml:space="preserve">(утв. </w:t>
      </w:r>
      <w:hyperlink r:id="rId20" w:history="1">
        <w:r w:rsidRPr="00594D81">
          <w:rPr>
            <w:rFonts w:ascii="Times New Roman" w:eastAsia="Times New Roman" w:hAnsi="Times New Roman" w:cs="Times New Roman"/>
            <w:color w:val="0000FF"/>
            <w:sz w:val="24"/>
            <w:szCs w:val="24"/>
            <w:u w:val="single"/>
            <w:lang w:eastAsia="ru-RU"/>
          </w:rPr>
          <w:t>приказом</w:t>
        </w:r>
      </w:hyperlink>
      <w:r w:rsidRPr="00594D81">
        <w:rPr>
          <w:rFonts w:ascii="Times New Roman" w:eastAsia="Times New Roman" w:hAnsi="Times New Roman" w:cs="Times New Roman"/>
          <w:sz w:val="24"/>
          <w:szCs w:val="24"/>
          <w:lang w:eastAsia="ru-RU"/>
        </w:rPr>
        <w:t xml:space="preserve"> Федеральной службы по экологическому, технологическому и атомному надзору от 29 января 2007 г. N 37)</w:t>
      </w: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 xml:space="preserve">С изменениями и дополнениями </w:t>
      </w:r>
      <w:proofErr w:type="gramStart"/>
      <w:r w:rsidRPr="00594D81">
        <w:rPr>
          <w:rFonts w:ascii="Times New Roman" w:eastAsia="Times New Roman" w:hAnsi="Times New Roman" w:cs="Times New Roman"/>
          <w:b/>
          <w:bCs/>
          <w:sz w:val="24"/>
          <w:szCs w:val="24"/>
          <w:lang w:eastAsia="ru-RU"/>
        </w:rPr>
        <w:t>от</w:t>
      </w:r>
      <w:proofErr w:type="gramEnd"/>
      <w:r w:rsidRPr="00594D81">
        <w:rPr>
          <w:rFonts w:ascii="Times New Roman" w:eastAsia="Times New Roman" w:hAnsi="Times New Roman" w:cs="Times New Roman"/>
          <w:b/>
          <w:bCs/>
          <w:sz w:val="24"/>
          <w:szCs w:val="24"/>
          <w:lang w:eastAsia="ru-RU"/>
        </w:rPr>
        <w:t>:</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27 августа 2010 г., 15 декабря 2011 г., 19 декабря 2012 г., 6 декабря 2013 г.</w:t>
      </w:r>
    </w:p>
    <w:p w:rsidR="00594D81" w:rsidRPr="00594D81" w:rsidRDefault="00594D81" w:rsidP="00594D81">
      <w:pPr>
        <w:spacing w:after="0" w:line="240" w:lineRule="auto"/>
        <w:rPr>
          <w:rFonts w:ascii="Times New Roman" w:eastAsia="Times New Roman" w:hAnsi="Times New Roman" w:cs="Times New Roman"/>
          <w:sz w:val="24"/>
          <w:szCs w:val="24"/>
          <w:lang w:eastAsia="ru-RU"/>
        </w:rPr>
      </w:pP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I. Общие положения</w:t>
      </w:r>
    </w:p>
    <w:p w:rsidR="00594D81" w:rsidRPr="00594D81" w:rsidRDefault="00594D81" w:rsidP="00594D81">
      <w:pPr>
        <w:spacing w:after="0" w:line="240" w:lineRule="auto"/>
        <w:rPr>
          <w:rFonts w:ascii="Times New Roman" w:eastAsia="Times New Roman" w:hAnsi="Times New Roman" w:cs="Times New Roman"/>
          <w:sz w:val="24"/>
          <w:szCs w:val="24"/>
          <w:lang w:eastAsia="ru-RU"/>
        </w:rPr>
      </w:pP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1. </w:t>
      </w:r>
      <w:proofErr w:type="gramStart"/>
      <w:r w:rsidRPr="00594D81">
        <w:rPr>
          <w:rFonts w:ascii="Times New Roman" w:eastAsia="Times New Roman" w:hAnsi="Times New Roman" w:cs="Times New Roman"/>
          <w:sz w:val="24"/>
          <w:szCs w:val="24"/>
          <w:lang w:eastAsia="ru-RU"/>
        </w:rPr>
        <w:t xml:space="preserve">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(далее - Положение), разработано в соответствии с федеральными законами </w:t>
      </w:r>
      <w:hyperlink r:id="rId21" w:history="1">
        <w:r w:rsidRPr="00594D81">
          <w:rPr>
            <w:rFonts w:ascii="Times New Roman" w:eastAsia="Times New Roman" w:hAnsi="Times New Roman" w:cs="Times New Roman"/>
            <w:color w:val="0000FF"/>
            <w:sz w:val="24"/>
            <w:szCs w:val="24"/>
            <w:u w:val="single"/>
            <w:lang w:eastAsia="ru-RU"/>
          </w:rPr>
          <w:t xml:space="preserve">от 21 июля 1997 г. N 116-ФЗ </w:t>
        </w:r>
      </w:hyperlink>
      <w:r w:rsidRPr="00594D81">
        <w:rPr>
          <w:rFonts w:ascii="Times New Roman" w:eastAsia="Times New Roman" w:hAnsi="Times New Roman" w:cs="Times New Roman"/>
          <w:sz w:val="24"/>
          <w:szCs w:val="24"/>
          <w:lang w:eastAsia="ru-RU"/>
        </w:rPr>
        <w:t xml:space="preserve">"О промышленной безопасности опасных производственных объектов" (Собрание законодательства Российской Федерации, 1997, N 30, ст. 3588), </w:t>
      </w:r>
      <w:hyperlink r:id="rId22" w:history="1">
        <w:r w:rsidRPr="00594D81">
          <w:rPr>
            <w:rFonts w:ascii="Times New Roman" w:eastAsia="Times New Roman" w:hAnsi="Times New Roman" w:cs="Times New Roman"/>
            <w:color w:val="0000FF"/>
            <w:sz w:val="24"/>
            <w:szCs w:val="24"/>
            <w:u w:val="single"/>
            <w:lang w:eastAsia="ru-RU"/>
          </w:rPr>
          <w:t xml:space="preserve">от 10 января 2002 г. N 7-ФЗ </w:t>
        </w:r>
      </w:hyperlink>
      <w:r w:rsidRPr="00594D81">
        <w:rPr>
          <w:rFonts w:ascii="Times New Roman" w:eastAsia="Times New Roman" w:hAnsi="Times New Roman" w:cs="Times New Roman"/>
          <w:sz w:val="24"/>
          <w:szCs w:val="24"/>
          <w:lang w:eastAsia="ru-RU"/>
        </w:rPr>
        <w:t>"Об охране окружающей среды</w:t>
      </w:r>
      <w:proofErr w:type="gramEnd"/>
      <w:r w:rsidRPr="00594D81">
        <w:rPr>
          <w:rFonts w:ascii="Times New Roman" w:eastAsia="Times New Roman" w:hAnsi="Times New Roman" w:cs="Times New Roman"/>
          <w:sz w:val="24"/>
          <w:szCs w:val="24"/>
          <w:lang w:eastAsia="ru-RU"/>
        </w:rPr>
        <w:t>" (</w:t>
      </w:r>
      <w:proofErr w:type="gramStart"/>
      <w:r w:rsidRPr="00594D81">
        <w:rPr>
          <w:rFonts w:ascii="Times New Roman" w:eastAsia="Times New Roman" w:hAnsi="Times New Roman" w:cs="Times New Roman"/>
          <w:sz w:val="24"/>
          <w:szCs w:val="24"/>
          <w:lang w:eastAsia="ru-RU"/>
        </w:rPr>
        <w:t xml:space="preserve">Собрание законодательства Российской Федерации, 2002, N 2, ст. 133), </w:t>
      </w:r>
      <w:hyperlink r:id="rId23" w:history="1">
        <w:r w:rsidRPr="00594D81">
          <w:rPr>
            <w:rFonts w:ascii="Times New Roman" w:eastAsia="Times New Roman" w:hAnsi="Times New Roman" w:cs="Times New Roman"/>
            <w:color w:val="0000FF"/>
            <w:sz w:val="24"/>
            <w:szCs w:val="24"/>
            <w:u w:val="single"/>
            <w:lang w:eastAsia="ru-RU"/>
          </w:rPr>
          <w:t xml:space="preserve">от 26 марта 2003 г. N 35-ФЗ </w:t>
        </w:r>
      </w:hyperlink>
      <w:r w:rsidRPr="00594D81">
        <w:rPr>
          <w:rFonts w:ascii="Times New Roman" w:eastAsia="Times New Roman" w:hAnsi="Times New Roman" w:cs="Times New Roman"/>
          <w:sz w:val="24"/>
          <w:szCs w:val="24"/>
          <w:lang w:eastAsia="ru-RU"/>
        </w:rPr>
        <w:t xml:space="preserve">"Об электроэнергетике" (Собрание законодательства Российской Федерации, 2003, N 13, ст. 1177), </w:t>
      </w:r>
      <w:hyperlink r:id="rId24" w:history="1">
        <w:r w:rsidRPr="00594D81">
          <w:rPr>
            <w:rFonts w:ascii="Times New Roman" w:eastAsia="Times New Roman" w:hAnsi="Times New Roman" w:cs="Times New Roman"/>
            <w:color w:val="0000FF"/>
            <w:sz w:val="24"/>
            <w:szCs w:val="24"/>
            <w:u w:val="single"/>
            <w:lang w:eastAsia="ru-RU"/>
          </w:rPr>
          <w:t xml:space="preserve">от 21 июля 1997 г. N 117-ФЗ </w:t>
        </w:r>
      </w:hyperlink>
      <w:r w:rsidRPr="00594D81">
        <w:rPr>
          <w:rFonts w:ascii="Times New Roman" w:eastAsia="Times New Roman" w:hAnsi="Times New Roman" w:cs="Times New Roman"/>
          <w:sz w:val="24"/>
          <w:szCs w:val="24"/>
          <w:lang w:eastAsia="ru-RU"/>
        </w:rPr>
        <w:t xml:space="preserve">"О безопасности гидротехнических сооружений" (Собрание законодательства Российской Федерации, 1997, N 30, ст. 3589), </w:t>
      </w:r>
      <w:hyperlink r:id="rId25" w:history="1">
        <w:r w:rsidRPr="00594D81">
          <w:rPr>
            <w:rFonts w:ascii="Times New Roman" w:eastAsia="Times New Roman" w:hAnsi="Times New Roman" w:cs="Times New Roman"/>
            <w:color w:val="0000FF"/>
            <w:sz w:val="24"/>
            <w:szCs w:val="24"/>
            <w:u w:val="single"/>
            <w:lang w:eastAsia="ru-RU"/>
          </w:rPr>
          <w:t xml:space="preserve">от 21 ноября 1995 г. N 170-ФЗ </w:t>
        </w:r>
      </w:hyperlink>
      <w:r w:rsidRPr="00594D81">
        <w:rPr>
          <w:rFonts w:ascii="Times New Roman" w:eastAsia="Times New Roman" w:hAnsi="Times New Roman" w:cs="Times New Roman"/>
          <w:sz w:val="24"/>
          <w:szCs w:val="24"/>
          <w:lang w:eastAsia="ru-RU"/>
        </w:rPr>
        <w:t>"Об использовании атомной энергии" (Собрание законодательства</w:t>
      </w:r>
      <w:proofErr w:type="gramEnd"/>
      <w:r w:rsidRPr="00594D81">
        <w:rPr>
          <w:rFonts w:ascii="Times New Roman" w:eastAsia="Times New Roman" w:hAnsi="Times New Roman" w:cs="Times New Roman"/>
          <w:sz w:val="24"/>
          <w:szCs w:val="24"/>
          <w:lang w:eastAsia="ru-RU"/>
        </w:rPr>
        <w:t xml:space="preserve"> </w:t>
      </w:r>
      <w:proofErr w:type="gramStart"/>
      <w:r w:rsidRPr="00594D81">
        <w:rPr>
          <w:rFonts w:ascii="Times New Roman" w:eastAsia="Times New Roman" w:hAnsi="Times New Roman" w:cs="Times New Roman"/>
          <w:sz w:val="24"/>
          <w:szCs w:val="24"/>
          <w:lang w:eastAsia="ru-RU"/>
        </w:rPr>
        <w:t xml:space="preserve">Российской Федерации, 1995, N 48, ст. 4552), постановлениями Правительства Российской Федерации </w:t>
      </w:r>
      <w:hyperlink r:id="rId26" w:history="1">
        <w:r w:rsidRPr="00594D81">
          <w:rPr>
            <w:rFonts w:ascii="Times New Roman" w:eastAsia="Times New Roman" w:hAnsi="Times New Roman" w:cs="Times New Roman"/>
            <w:color w:val="0000FF"/>
            <w:sz w:val="24"/>
            <w:szCs w:val="24"/>
            <w:u w:val="single"/>
            <w:lang w:eastAsia="ru-RU"/>
          </w:rPr>
          <w:t xml:space="preserve">от 16 мая 2005 г. N 303 </w:t>
        </w:r>
      </w:hyperlink>
      <w:r w:rsidRPr="00594D81">
        <w:rPr>
          <w:rFonts w:ascii="Times New Roman" w:eastAsia="Times New Roman" w:hAnsi="Times New Roman" w:cs="Times New Roman"/>
          <w:sz w:val="24"/>
          <w:szCs w:val="24"/>
          <w:lang w:eastAsia="ru-RU"/>
        </w:rPr>
        <w:t xml:space="preserve">"О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 </w:t>
      </w:r>
      <w:hyperlink r:id="rId27" w:history="1">
        <w:r w:rsidRPr="00594D81">
          <w:rPr>
            <w:rFonts w:ascii="Times New Roman" w:eastAsia="Times New Roman" w:hAnsi="Times New Roman" w:cs="Times New Roman"/>
            <w:color w:val="0000FF"/>
            <w:sz w:val="24"/>
            <w:szCs w:val="24"/>
            <w:u w:val="single"/>
            <w:lang w:eastAsia="ru-RU"/>
          </w:rPr>
          <w:t xml:space="preserve">от 3 марта 1997 г. N 240 </w:t>
        </w:r>
      </w:hyperlink>
      <w:r w:rsidRPr="00594D81">
        <w:rPr>
          <w:rFonts w:ascii="Times New Roman" w:eastAsia="Times New Roman" w:hAnsi="Times New Roman" w:cs="Times New Roman"/>
          <w:sz w:val="24"/>
          <w:szCs w:val="24"/>
          <w:lang w:eastAsia="ru-RU"/>
        </w:rPr>
        <w:t>"Об утверждении перечня должностей работников объектов использования атомной энергии, которые</w:t>
      </w:r>
      <w:proofErr w:type="gramEnd"/>
      <w:r w:rsidRPr="00594D81">
        <w:rPr>
          <w:rFonts w:ascii="Times New Roman" w:eastAsia="Times New Roman" w:hAnsi="Times New Roman" w:cs="Times New Roman"/>
          <w:sz w:val="24"/>
          <w:szCs w:val="24"/>
          <w:lang w:eastAsia="ru-RU"/>
        </w:rPr>
        <w:t xml:space="preserve"> должны получать разрешения Федеральной службы по экологическому, технологическому и атомному надзору на </w:t>
      </w:r>
      <w:proofErr w:type="gramStart"/>
      <w:r w:rsidRPr="00594D81">
        <w:rPr>
          <w:rFonts w:ascii="Times New Roman" w:eastAsia="Times New Roman" w:hAnsi="Times New Roman" w:cs="Times New Roman"/>
          <w:sz w:val="24"/>
          <w:szCs w:val="24"/>
          <w:lang w:eastAsia="ru-RU"/>
        </w:rPr>
        <w:t>право ведения</w:t>
      </w:r>
      <w:proofErr w:type="gramEnd"/>
      <w:r w:rsidRPr="00594D81">
        <w:rPr>
          <w:rFonts w:ascii="Times New Roman" w:eastAsia="Times New Roman" w:hAnsi="Times New Roman" w:cs="Times New Roman"/>
          <w:sz w:val="24"/>
          <w:szCs w:val="24"/>
          <w:lang w:eastAsia="ru-RU"/>
        </w:rPr>
        <w:t xml:space="preserve"> работ в области использования атомной энергии" (Собрание законодательства Российской Федерации, 1997, N 10, ст. 1180).</w:t>
      </w: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Информация об изменениях: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28" w:anchor="block_11" w:history="1">
        <w:r w:rsidRPr="00594D81">
          <w:rPr>
            <w:rFonts w:ascii="Times New Roman" w:eastAsia="Times New Roman" w:hAnsi="Times New Roman" w:cs="Times New Roman"/>
            <w:color w:val="0000FF"/>
            <w:sz w:val="24"/>
            <w:szCs w:val="24"/>
            <w:u w:val="single"/>
            <w:lang w:eastAsia="ru-RU"/>
          </w:rPr>
          <w:t>Приказом</w:t>
        </w:r>
      </w:hyperlink>
      <w:r w:rsidRPr="00594D81">
        <w:rPr>
          <w:rFonts w:ascii="Times New Roman" w:eastAsia="Times New Roman" w:hAnsi="Times New Roman" w:cs="Times New Roman"/>
          <w:sz w:val="24"/>
          <w:szCs w:val="24"/>
          <w:lang w:eastAsia="ru-RU"/>
        </w:rPr>
        <w:t xml:space="preserve"> </w:t>
      </w:r>
      <w:proofErr w:type="spellStart"/>
      <w:r w:rsidRPr="00594D81">
        <w:rPr>
          <w:rFonts w:ascii="Times New Roman" w:eastAsia="Times New Roman" w:hAnsi="Times New Roman" w:cs="Times New Roman"/>
          <w:sz w:val="24"/>
          <w:szCs w:val="24"/>
          <w:lang w:eastAsia="ru-RU"/>
        </w:rPr>
        <w:t>Ростехнадзора</w:t>
      </w:r>
      <w:proofErr w:type="spellEnd"/>
      <w:r w:rsidRPr="00594D81">
        <w:rPr>
          <w:rFonts w:ascii="Times New Roman" w:eastAsia="Times New Roman" w:hAnsi="Times New Roman" w:cs="Times New Roman"/>
          <w:sz w:val="24"/>
          <w:szCs w:val="24"/>
          <w:lang w:eastAsia="ru-RU"/>
        </w:rPr>
        <w:t xml:space="preserve"> от 15 декабря 2011 г. N 714 пункт 2 настоящего приложения изложен в новой редакции</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29" w:anchor="block_1102" w:history="1">
        <w:r w:rsidRPr="00594D8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2. </w:t>
      </w:r>
      <w:proofErr w:type="gramStart"/>
      <w:r w:rsidRPr="00594D81">
        <w:rPr>
          <w:rFonts w:ascii="Times New Roman" w:eastAsia="Times New Roman" w:hAnsi="Times New Roman" w:cs="Times New Roman"/>
          <w:sz w:val="24"/>
          <w:szCs w:val="24"/>
          <w:lang w:eastAsia="ru-RU"/>
        </w:rPr>
        <w:t>Настоящее Положение устанавливает порядок организации работы по подготовке и аттестации специалистов (должностных лиц) организаций, осуществляющих в отношении опасного производственного объекта, объекта энергетики, объекта, на котором эксплуатируются тепловые и электроустановки и сети, гидротехнического сооружения (далее - объекты) их проектирование, строительство, эксплуатацию, реконструкцию, капитальный ремонт, техническое перевооружение, консервацию и ликвидацию, а также изготовление, монтаж, наладку, обслуживание и ремонт применяемых на них технических устройств</w:t>
      </w:r>
      <w:proofErr w:type="gramEnd"/>
      <w:r w:rsidRPr="00594D81">
        <w:rPr>
          <w:rFonts w:ascii="Times New Roman" w:eastAsia="Times New Roman" w:hAnsi="Times New Roman" w:cs="Times New Roman"/>
          <w:sz w:val="24"/>
          <w:szCs w:val="24"/>
          <w:lang w:eastAsia="ru-RU"/>
        </w:rPr>
        <w:t>, технических средств, машин и оборудования, а также подготовку и переподготовку руководителей и специалистов по вопросам безопасности.</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Если для отдельных категорий специалистов нормативными правовыми актами установлены дополнительные требования к проверке и контролю знаний по безопасности, то применяются также требования, предусмотренные этими нормативными правовыми актами.</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3. Подготовка и аттестация специалистов по вопросам безопасности проводится в объеме, соответствующем должностным обязанностям.</w:t>
      </w: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Информация об изменениях: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30" w:anchor="block_1" w:history="1">
        <w:r w:rsidRPr="00594D81">
          <w:rPr>
            <w:rFonts w:ascii="Times New Roman" w:eastAsia="Times New Roman" w:hAnsi="Times New Roman" w:cs="Times New Roman"/>
            <w:color w:val="0000FF"/>
            <w:sz w:val="24"/>
            <w:szCs w:val="24"/>
            <w:u w:val="single"/>
            <w:lang w:eastAsia="ru-RU"/>
          </w:rPr>
          <w:t>Приказом</w:t>
        </w:r>
      </w:hyperlink>
      <w:r w:rsidRPr="00594D81">
        <w:rPr>
          <w:rFonts w:ascii="Times New Roman" w:eastAsia="Times New Roman" w:hAnsi="Times New Roman" w:cs="Times New Roman"/>
          <w:sz w:val="24"/>
          <w:szCs w:val="24"/>
          <w:lang w:eastAsia="ru-RU"/>
        </w:rPr>
        <w:t xml:space="preserve"> </w:t>
      </w:r>
      <w:proofErr w:type="spellStart"/>
      <w:r w:rsidRPr="00594D81">
        <w:rPr>
          <w:rFonts w:ascii="Times New Roman" w:eastAsia="Times New Roman" w:hAnsi="Times New Roman" w:cs="Times New Roman"/>
          <w:sz w:val="24"/>
          <w:szCs w:val="24"/>
          <w:lang w:eastAsia="ru-RU"/>
        </w:rPr>
        <w:t>Ростехнадзора</w:t>
      </w:r>
      <w:proofErr w:type="spellEnd"/>
      <w:r w:rsidRPr="00594D81">
        <w:rPr>
          <w:rFonts w:ascii="Times New Roman" w:eastAsia="Times New Roman" w:hAnsi="Times New Roman" w:cs="Times New Roman"/>
          <w:sz w:val="24"/>
          <w:szCs w:val="24"/>
          <w:lang w:eastAsia="ru-RU"/>
        </w:rPr>
        <w:t xml:space="preserve"> от 6 декабря 2013 г. N 591 в пункт 4 настоящего приложения внесены изменения</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block_1104" w:history="1">
        <w:r w:rsidRPr="00594D8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94D81" w:rsidRPr="00594D81" w:rsidRDefault="00594D81" w:rsidP="00594D81">
      <w:pPr>
        <w:spacing w:after="0" w:line="240" w:lineRule="auto"/>
        <w:rPr>
          <w:rFonts w:ascii="Times New Roman" w:eastAsia="Times New Roman" w:hAnsi="Times New Roman" w:cs="Times New Roman"/>
          <w:sz w:val="24"/>
          <w:szCs w:val="24"/>
          <w:lang w:eastAsia="ru-RU"/>
        </w:rPr>
      </w:pP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4. При аттестации по вопросам безопасности проводится проверка знаний:</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А) общих требований промышленной безопасности, установленных </w:t>
      </w:r>
      <w:hyperlink r:id="rId32" w:history="1">
        <w:r w:rsidRPr="00594D81">
          <w:rPr>
            <w:rFonts w:ascii="Times New Roman" w:eastAsia="Times New Roman" w:hAnsi="Times New Roman" w:cs="Times New Roman"/>
            <w:color w:val="0000FF"/>
            <w:sz w:val="24"/>
            <w:szCs w:val="24"/>
            <w:u w:val="single"/>
            <w:lang w:eastAsia="ru-RU"/>
          </w:rPr>
          <w:t>федеральными законами</w:t>
        </w:r>
      </w:hyperlink>
      <w:r w:rsidRPr="00594D81">
        <w:rPr>
          <w:rFonts w:ascii="Times New Roman" w:eastAsia="Times New Roman" w:hAnsi="Times New Roman" w:cs="Times New Roman"/>
          <w:sz w:val="24"/>
          <w:szCs w:val="24"/>
          <w:lang w:eastAsia="ru-RU"/>
        </w:rPr>
        <w:t xml:space="preserve"> и иными нормативными правовыми актами Российской Федерации;</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lastRenderedPageBreak/>
        <w:t xml:space="preserve">Б) требований промышленной безопасности по специальным вопросам, отнесенным к компетенции </w:t>
      </w:r>
      <w:proofErr w:type="gramStart"/>
      <w:r w:rsidRPr="00594D81">
        <w:rPr>
          <w:rFonts w:ascii="Times New Roman" w:eastAsia="Times New Roman" w:hAnsi="Times New Roman" w:cs="Times New Roman"/>
          <w:sz w:val="24"/>
          <w:szCs w:val="24"/>
          <w:lang w:eastAsia="ru-RU"/>
        </w:rPr>
        <w:t>аттестуемого</w:t>
      </w:r>
      <w:proofErr w:type="gramEnd"/>
      <w:r w:rsidRPr="00594D81">
        <w:rPr>
          <w:rFonts w:ascii="Times New Roman" w:eastAsia="Times New Roman" w:hAnsi="Times New Roman" w:cs="Times New Roman"/>
          <w:sz w:val="24"/>
          <w:szCs w:val="24"/>
          <w:lang w:eastAsia="ru-RU"/>
        </w:rPr>
        <w:t>, установленным в нормативных правовых актах и нормативно-технических документах;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В) </w:t>
      </w:r>
      <w:hyperlink r:id="rId33" w:anchor="block_1201" w:history="1">
        <w:r w:rsidRPr="00594D81">
          <w:rPr>
            <w:rFonts w:ascii="Times New Roman" w:eastAsia="Times New Roman" w:hAnsi="Times New Roman" w:cs="Times New Roman"/>
            <w:color w:val="0000FF"/>
            <w:sz w:val="24"/>
            <w:szCs w:val="24"/>
            <w:u w:val="single"/>
            <w:lang w:eastAsia="ru-RU"/>
          </w:rPr>
          <w:t>исключен</w:t>
        </w:r>
      </w:hyperlink>
      <w:r w:rsidRPr="00594D81">
        <w:rPr>
          <w:rFonts w:ascii="Times New Roman" w:eastAsia="Times New Roman" w:hAnsi="Times New Roman" w:cs="Times New Roman"/>
          <w:sz w:val="24"/>
          <w:szCs w:val="24"/>
          <w:lang w:eastAsia="ru-RU"/>
        </w:rPr>
        <w:t>;</w:t>
      </w: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Информация об изменениях: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См. текст </w:t>
      </w:r>
      <w:hyperlink r:id="rId34" w:anchor="block_11043" w:history="1">
        <w:r w:rsidRPr="00594D81">
          <w:rPr>
            <w:rFonts w:ascii="Times New Roman" w:eastAsia="Times New Roman" w:hAnsi="Times New Roman" w:cs="Times New Roman"/>
            <w:color w:val="0000FF"/>
            <w:sz w:val="24"/>
            <w:szCs w:val="24"/>
            <w:u w:val="single"/>
            <w:lang w:eastAsia="ru-RU"/>
          </w:rPr>
          <w:t>подпункта "В" пункта 4</w:t>
        </w:r>
      </w:hyperlink>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Г)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Д) требований безопасности гидротехнических сооружений, установленных </w:t>
      </w:r>
      <w:hyperlink r:id="rId35" w:history="1">
        <w:r w:rsidRPr="00594D81">
          <w:rPr>
            <w:rFonts w:ascii="Times New Roman" w:eastAsia="Times New Roman" w:hAnsi="Times New Roman" w:cs="Times New Roman"/>
            <w:color w:val="0000FF"/>
            <w:sz w:val="24"/>
            <w:szCs w:val="24"/>
            <w:u w:val="single"/>
            <w:lang w:eastAsia="ru-RU"/>
          </w:rPr>
          <w:t>федеральными законами</w:t>
        </w:r>
      </w:hyperlink>
      <w:r w:rsidRPr="00594D81">
        <w:rPr>
          <w:rFonts w:ascii="Times New Roman" w:eastAsia="Times New Roman" w:hAnsi="Times New Roman" w:cs="Times New Roman"/>
          <w:sz w:val="24"/>
          <w:szCs w:val="24"/>
          <w:lang w:eastAsia="ru-RU"/>
        </w:rPr>
        <w:t xml:space="preserve"> и иными нормативными правовыми актами Российской Федерации и нормативно-техническими документами;</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Е) </w:t>
      </w:r>
      <w:hyperlink r:id="rId36" w:anchor="block_1201" w:history="1">
        <w:r w:rsidRPr="00594D81">
          <w:rPr>
            <w:rFonts w:ascii="Times New Roman" w:eastAsia="Times New Roman" w:hAnsi="Times New Roman" w:cs="Times New Roman"/>
            <w:color w:val="0000FF"/>
            <w:sz w:val="24"/>
            <w:szCs w:val="24"/>
            <w:u w:val="single"/>
            <w:lang w:eastAsia="ru-RU"/>
          </w:rPr>
          <w:t>исключен</w:t>
        </w:r>
      </w:hyperlink>
      <w:r w:rsidRPr="00594D81">
        <w:rPr>
          <w:rFonts w:ascii="Times New Roman" w:eastAsia="Times New Roman" w:hAnsi="Times New Roman" w:cs="Times New Roman"/>
          <w:sz w:val="24"/>
          <w:szCs w:val="24"/>
          <w:lang w:eastAsia="ru-RU"/>
        </w:rPr>
        <w:t>.</w:t>
      </w: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Информация об изменениях: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См. текст </w:t>
      </w:r>
      <w:hyperlink r:id="rId37" w:anchor="block_11046" w:history="1">
        <w:r w:rsidRPr="00594D81">
          <w:rPr>
            <w:rFonts w:ascii="Times New Roman" w:eastAsia="Times New Roman" w:hAnsi="Times New Roman" w:cs="Times New Roman"/>
            <w:color w:val="0000FF"/>
            <w:sz w:val="24"/>
            <w:szCs w:val="24"/>
            <w:u w:val="single"/>
            <w:lang w:eastAsia="ru-RU"/>
          </w:rPr>
          <w:t>подпункта "Е" пункта 4</w:t>
        </w:r>
      </w:hyperlink>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При формировании экзаменационных билетов в них включаются не менее пяти вопросов (тестовых заданий) по каждой из областей аттестации.</w:t>
      </w:r>
    </w:p>
    <w:p w:rsidR="00594D81" w:rsidRPr="00594D81" w:rsidRDefault="00594D81" w:rsidP="00594D81">
      <w:pPr>
        <w:spacing w:after="0" w:line="240" w:lineRule="auto"/>
        <w:rPr>
          <w:rFonts w:ascii="Times New Roman" w:eastAsia="Times New Roman" w:hAnsi="Times New Roman" w:cs="Times New Roman"/>
          <w:sz w:val="24"/>
          <w:szCs w:val="24"/>
          <w:lang w:eastAsia="ru-RU"/>
        </w:rPr>
      </w:pP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II. Подготовка специалистов по вопросам безопасности</w:t>
      </w:r>
      <w:hyperlink r:id="rId38" w:anchor="block_1112" w:history="1">
        <w:r w:rsidRPr="00594D81">
          <w:rPr>
            <w:rFonts w:ascii="Times New Roman" w:eastAsia="Times New Roman" w:hAnsi="Times New Roman" w:cs="Times New Roman"/>
            <w:color w:val="0000FF"/>
            <w:sz w:val="24"/>
            <w:szCs w:val="24"/>
            <w:u w:val="single"/>
            <w:lang w:eastAsia="ru-RU"/>
          </w:rPr>
          <w:t>**</w:t>
        </w:r>
      </w:hyperlink>
    </w:p>
    <w:p w:rsidR="00594D81" w:rsidRPr="00594D81" w:rsidRDefault="00594D81" w:rsidP="00594D81">
      <w:pPr>
        <w:spacing w:after="0" w:line="240" w:lineRule="auto"/>
        <w:rPr>
          <w:rFonts w:ascii="Times New Roman" w:eastAsia="Times New Roman" w:hAnsi="Times New Roman" w:cs="Times New Roman"/>
          <w:sz w:val="24"/>
          <w:szCs w:val="24"/>
          <w:lang w:eastAsia="ru-RU"/>
        </w:rPr>
      </w:pP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Информация об изменениях: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39" w:anchor="block_14" w:history="1">
        <w:r w:rsidRPr="00594D81">
          <w:rPr>
            <w:rFonts w:ascii="Times New Roman" w:eastAsia="Times New Roman" w:hAnsi="Times New Roman" w:cs="Times New Roman"/>
            <w:color w:val="0000FF"/>
            <w:sz w:val="24"/>
            <w:szCs w:val="24"/>
            <w:u w:val="single"/>
            <w:lang w:eastAsia="ru-RU"/>
          </w:rPr>
          <w:t>Приказом</w:t>
        </w:r>
      </w:hyperlink>
      <w:r w:rsidRPr="00594D81">
        <w:rPr>
          <w:rFonts w:ascii="Times New Roman" w:eastAsia="Times New Roman" w:hAnsi="Times New Roman" w:cs="Times New Roman"/>
          <w:sz w:val="24"/>
          <w:szCs w:val="24"/>
          <w:lang w:eastAsia="ru-RU"/>
        </w:rPr>
        <w:t xml:space="preserve"> </w:t>
      </w:r>
      <w:proofErr w:type="spellStart"/>
      <w:r w:rsidRPr="00594D81">
        <w:rPr>
          <w:rFonts w:ascii="Times New Roman" w:eastAsia="Times New Roman" w:hAnsi="Times New Roman" w:cs="Times New Roman"/>
          <w:sz w:val="24"/>
          <w:szCs w:val="24"/>
          <w:lang w:eastAsia="ru-RU"/>
        </w:rPr>
        <w:t>Ростехнадзора</w:t>
      </w:r>
      <w:proofErr w:type="spellEnd"/>
      <w:r w:rsidRPr="00594D81">
        <w:rPr>
          <w:rFonts w:ascii="Times New Roman" w:eastAsia="Times New Roman" w:hAnsi="Times New Roman" w:cs="Times New Roman"/>
          <w:sz w:val="24"/>
          <w:szCs w:val="24"/>
          <w:lang w:eastAsia="ru-RU"/>
        </w:rPr>
        <w:t xml:space="preserve"> от 15 декабря 2011 г. N 714 в пункт 5 настоящего приложения внесены изменения</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40" w:anchor="block_1205" w:history="1">
        <w:r w:rsidRPr="00594D8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5. 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Федеральной службой по экологическому, технологическому и атомному надзору.</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Подготовка может проводиться:</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94D81">
        <w:rPr>
          <w:rFonts w:ascii="Times New Roman" w:eastAsia="Times New Roman" w:hAnsi="Times New Roman" w:cs="Times New Roman"/>
          <w:sz w:val="24"/>
          <w:szCs w:val="24"/>
          <w:lang w:eastAsia="ru-RU"/>
        </w:rPr>
        <w:t>в организациях, занимающихся подготовкой, в очной и дистанционной формах;</w:t>
      </w:r>
      <w:proofErr w:type="gramEnd"/>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в режиме самоподготовки.</w:t>
      </w: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Информация об изменениях: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41" w:anchor="block_15" w:history="1">
        <w:r w:rsidRPr="00594D81">
          <w:rPr>
            <w:rFonts w:ascii="Times New Roman" w:eastAsia="Times New Roman" w:hAnsi="Times New Roman" w:cs="Times New Roman"/>
            <w:color w:val="0000FF"/>
            <w:sz w:val="24"/>
            <w:szCs w:val="24"/>
            <w:u w:val="single"/>
            <w:lang w:eastAsia="ru-RU"/>
          </w:rPr>
          <w:t>Приказом</w:t>
        </w:r>
      </w:hyperlink>
      <w:r w:rsidRPr="00594D81">
        <w:rPr>
          <w:rFonts w:ascii="Times New Roman" w:eastAsia="Times New Roman" w:hAnsi="Times New Roman" w:cs="Times New Roman"/>
          <w:sz w:val="24"/>
          <w:szCs w:val="24"/>
          <w:lang w:eastAsia="ru-RU"/>
        </w:rPr>
        <w:t xml:space="preserve"> </w:t>
      </w:r>
      <w:proofErr w:type="spellStart"/>
      <w:r w:rsidRPr="00594D81">
        <w:rPr>
          <w:rFonts w:ascii="Times New Roman" w:eastAsia="Times New Roman" w:hAnsi="Times New Roman" w:cs="Times New Roman"/>
          <w:sz w:val="24"/>
          <w:szCs w:val="24"/>
          <w:lang w:eastAsia="ru-RU"/>
        </w:rPr>
        <w:t>Ростехнадзора</w:t>
      </w:r>
      <w:proofErr w:type="spellEnd"/>
      <w:r w:rsidRPr="00594D81">
        <w:rPr>
          <w:rFonts w:ascii="Times New Roman" w:eastAsia="Times New Roman" w:hAnsi="Times New Roman" w:cs="Times New Roman"/>
          <w:sz w:val="24"/>
          <w:szCs w:val="24"/>
          <w:lang w:eastAsia="ru-RU"/>
        </w:rPr>
        <w:t xml:space="preserve"> от 15 декабря 2011 г. N 714 пункт 6 настоящего приложения изложен в новой редакции</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42" w:anchor="block_1206" w:history="1">
        <w:r w:rsidRPr="00594D8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6. Организации, занимающиеся подготовкой, должны располагать в необходимом количестве специалистами, аттестованными в порядке, установленном настоящим Положением в соответствии со специализацией.</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7. </w:t>
      </w:r>
      <w:hyperlink r:id="rId43" w:anchor="block_16" w:history="1">
        <w:r w:rsidRPr="00594D81">
          <w:rPr>
            <w:rFonts w:ascii="Times New Roman" w:eastAsia="Times New Roman" w:hAnsi="Times New Roman" w:cs="Times New Roman"/>
            <w:color w:val="0000FF"/>
            <w:sz w:val="24"/>
            <w:szCs w:val="24"/>
            <w:u w:val="single"/>
            <w:lang w:eastAsia="ru-RU"/>
          </w:rPr>
          <w:t>Исключен</w:t>
        </w:r>
      </w:hyperlink>
      <w:r w:rsidRPr="00594D81">
        <w:rPr>
          <w:rFonts w:ascii="Times New Roman" w:eastAsia="Times New Roman" w:hAnsi="Times New Roman" w:cs="Times New Roman"/>
          <w:sz w:val="24"/>
          <w:szCs w:val="24"/>
          <w:lang w:eastAsia="ru-RU"/>
        </w:rPr>
        <w:t>.</w:t>
      </w: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Информация об изменениях: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См. текст </w:t>
      </w:r>
      <w:hyperlink r:id="rId44" w:anchor="block_1207" w:history="1">
        <w:r w:rsidRPr="00594D81">
          <w:rPr>
            <w:rFonts w:ascii="Times New Roman" w:eastAsia="Times New Roman" w:hAnsi="Times New Roman" w:cs="Times New Roman"/>
            <w:color w:val="0000FF"/>
            <w:sz w:val="24"/>
            <w:szCs w:val="24"/>
            <w:u w:val="single"/>
            <w:lang w:eastAsia="ru-RU"/>
          </w:rPr>
          <w:t>пункта 7</w:t>
        </w:r>
      </w:hyperlink>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8. </w:t>
      </w:r>
      <w:hyperlink r:id="rId45" w:anchor="block_11" w:history="1">
        <w:r w:rsidRPr="00594D81">
          <w:rPr>
            <w:rFonts w:ascii="Times New Roman" w:eastAsia="Times New Roman" w:hAnsi="Times New Roman" w:cs="Times New Roman"/>
            <w:color w:val="0000FF"/>
            <w:sz w:val="24"/>
            <w:szCs w:val="24"/>
            <w:u w:val="single"/>
            <w:lang w:eastAsia="ru-RU"/>
          </w:rPr>
          <w:t>Утратил силу</w:t>
        </w:r>
      </w:hyperlink>
      <w:r w:rsidRPr="00594D81">
        <w:rPr>
          <w:rFonts w:ascii="Times New Roman" w:eastAsia="Times New Roman" w:hAnsi="Times New Roman" w:cs="Times New Roman"/>
          <w:sz w:val="24"/>
          <w:szCs w:val="24"/>
          <w:lang w:eastAsia="ru-RU"/>
        </w:rPr>
        <w:t>.</w:t>
      </w: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Информация об изменениях: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См. текст </w:t>
      </w:r>
      <w:hyperlink r:id="rId46" w:anchor="block_1208" w:history="1">
        <w:r w:rsidRPr="00594D81">
          <w:rPr>
            <w:rFonts w:ascii="Times New Roman" w:eastAsia="Times New Roman" w:hAnsi="Times New Roman" w:cs="Times New Roman"/>
            <w:color w:val="0000FF"/>
            <w:sz w:val="24"/>
            <w:szCs w:val="24"/>
            <w:u w:val="single"/>
            <w:lang w:eastAsia="ru-RU"/>
          </w:rPr>
          <w:t>пункта 8</w:t>
        </w:r>
      </w:hyperlink>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9. </w:t>
      </w:r>
      <w:hyperlink r:id="rId47" w:anchor="block_16" w:history="1">
        <w:r w:rsidRPr="00594D81">
          <w:rPr>
            <w:rFonts w:ascii="Times New Roman" w:eastAsia="Times New Roman" w:hAnsi="Times New Roman" w:cs="Times New Roman"/>
            <w:color w:val="0000FF"/>
            <w:sz w:val="24"/>
            <w:szCs w:val="24"/>
            <w:u w:val="single"/>
            <w:lang w:eastAsia="ru-RU"/>
          </w:rPr>
          <w:t>Исключен</w:t>
        </w:r>
      </w:hyperlink>
      <w:r w:rsidRPr="00594D81">
        <w:rPr>
          <w:rFonts w:ascii="Times New Roman" w:eastAsia="Times New Roman" w:hAnsi="Times New Roman" w:cs="Times New Roman"/>
          <w:sz w:val="24"/>
          <w:szCs w:val="24"/>
          <w:lang w:eastAsia="ru-RU"/>
        </w:rPr>
        <w:t>.</w:t>
      </w: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Информация об изменениях: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См. текст </w:t>
      </w:r>
      <w:hyperlink r:id="rId48" w:anchor="block_1209" w:history="1">
        <w:r w:rsidRPr="00594D81">
          <w:rPr>
            <w:rFonts w:ascii="Times New Roman" w:eastAsia="Times New Roman" w:hAnsi="Times New Roman" w:cs="Times New Roman"/>
            <w:color w:val="0000FF"/>
            <w:sz w:val="24"/>
            <w:szCs w:val="24"/>
            <w:u w:val="single"/>
            <w:lang w:eastAsia="ru-RU"/>
          </w:rPr>
          <w:t>пункта 9</w:t>
        </w:r>
      </w:hyperlink>
    </w:p>
    <w:p w:rsidR="00594D81" w:rsidRPr="00594D81" w:rsidRDefault="00594D81" w:rsidP="00594D81">
      <w:pPr>
        <w:spacing w:after="0" w:line="240" w:lineRule="auto"/>
        <w:rPr>
          <w:rFonts w:ascii="Times New Roman" w:eastAsia="Times New Roman" w:hAnsi="Times New Roman" w:cs="Times New Roman"/>
          <w:sz w:val="24"/>
          <w:szCs w:val="24"/>
          <w:lang w:eastAsia="ru-RU"/>
        </w:rPr>
      </w:pP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III. Аттестация по вопросам безопасности специалистов организаций, поднадзорных Федеральной службе по экологическому, технологическому и атомному надзору</w:t>
      </w:r>
    </w:p>
    <w:p w:rsidR="00594D81" w:rsidRPr="00594D81" w:rsidRDefault="00594D81" w:rsidP="00594D81">
      <w:pPr>
        <w:spacing w:after="0" w:line="240" w:lineRule="auto"/>
        <w:rPr>
          <w:rFonts w:ascii="Times New Roman" w:eastAsia="Times New Roman" w:hAnsi="Times New Roman" w:cs="Times New Roman"/>
          <w:sz w:val="24"/>
          <w:szCs w:val="24"/>
          <w:lang w:eastAsia="ru-RU"/>
        </w:rPr>
      </w:pP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Информация об изменениях: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49" w:anchor="block_17" w:history="1">
        <w:r w:rsidRPr="00594D81">
          <w:rPr>
            <w:rFonts w:ascii="Times New Roman" w:eastAsia="Times New Roman" w:hAnsi="Times New Roman" w:cs="Times New Roman"/>
            <w:color w:val="0000FF"/>
            <w:sz w:val="24"/>
            <w:szCs w:val="24"/>
            <w:u w:val="single"/>
            <w:lang w:eastAsia="ru-RU"/>
          </w:rPr>
          <w:t>Приказом</w:t>
        </w:r>
      </w:hyperlink>
      <w:r w:rsidRPr="00594D81">
        <w:rPr>
          <w:rFonts w:ascii="Times New Roman" w:eastAsia="Times New Roman" w:hAnsi="Times New Roman" w:cs="Times New Roman"/>
          <w:sz w:val="24"/>
          <w:szCs w:val="24"/>
          <w:lang w:eastAsia="ru-RU"/>
        </w:rPr>
        <w:t xml:space="preserve"> </w:t>
      </w:r>
      <w:proofErr w:type="spellStart"/>
      <w:r w:rsidRPr="00594D81">
        <w:rPr>
          <w:rFonts w:ascii="Times New Roman" w:eastAsia="Times New Roman" w:hAnsi="Times New Roman" w:cs="Times New Roman"/>
          <w:sz w:val="24"/>
          <w:szCs w:val="24"/>
          <w:lang w:eastAsia="ru-RU"/>
        </w:rPr>
        <w:t>Ростехнадзора</w:t>
      </w:r>
      <w:proofErr w:type="spellEnd"/>
      <w:r w:rsidRPr="00594D81">
        <w:rPr>
          <w:rFonts w:ascii="Times New Roman" w:eastAsia="Times New Roman" w:hAnsi="Times New Roman" w:cs="Times New Roman"/>
          <w:sz w:val="24"/>
          <w:szCs w:val="24"/>
          <w:lang w:eastAsia="ru-RU"/>
        </w:rPr>
        <w:t xml:space="preserve"> от 15 декабря 2011 г. N 714 в пункт 10 настоящего приложения внесены изменения</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50" w:anchor="block_1310" w:history="1">
        <w:r w:rsidRPr="00594D8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10. Аттестация по вопросам безопасности проводится для специалистов организаций:</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а) осуществляющих деятельность по строительству, эксплуатации, консервации и ликвидации объекта, транспортированию опасных веществ, а также по изготовлению, монтажу, наладке, ремонту, техническому освидетельствованию, реконструкции и эксплуатации технических устройств (машин и оборудования), применяемых на объектах;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б) </w:t>
      </w:r>
      <w:proofErr w:type="gramStart"/>
      <w:r w:rsidRPr="00594D81">
        <w:rPr>
          <w:rFonts w:ascii="Times New Roman" w:eastAsia="Times New Roman" w:hAnsi="Times New Roman" w:cs="Times New Roman"/>
          <w:sz w:val="24"/>
          <w:szCs w:val="24"/>
          <w:lang w:eastAsia="ru-RU"/>
        </w:rPr>
        <w:t>разрабатывающих</w:t>
      </w:r>
      <w:proofErr w:type="gramEnd"/>
      <w:r w:rsidRPr="00594D81">
        <w:rPr>
          <w:rFonts w:ascii="Times New Roman" w:eastAsia="Times New Roman" w:hAnsi="Times New Roman" w:cs="Times New Roman"/>
          <w:sz w:val="24"/>
          <w:szCs w:val="24"/>
          <w:lang w:eastAsia="ru-RU"/>
        </w:rPr>
        <w:t xml:space="preserve"> проектную, конструкторскую и иную документацию, связанную с эксплуатацией объекта;</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в) </w:t>
      </w:r>
      <w:proofErr w:type="gramStart"/>
      <w:r w:rsidRPr="00594D81">
        <w:rPr>
          <w:rFonts w:ascii="Times New Roman" w:eastAsia="Times New Roman" w:hAnsi="Times New Roman" w:cs="Times New Roman"/>
          <w:sz w:val="24"/>
          <w:szCs w:val="24"/>
          <w:lang w:eastAsia="ru-RU"/>
        </w:rPr>
        <w:t>осуществляющих</w:t>
      </w:r>
      <w:proofErr w:type="gramEnd"/>
      <w:r w:rsidRPr="00594D81">
        <w:rPr>
          <w:rFonts w:ascii="Times New Roman" w:eastAsia="Times New Roman" w:hAnsi="Times New Roman" w:cs="Times New Roman"/>
          <w:sz w:val="24"/>
          <w:szCs w:val="24"/>
          <w:lang w:eastAsia="ru-RU"/>
        </w:rPr>
        <w:t xml:space="preserve"> экспертизу безопасности;</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lastRenderedPageBreak/>
        <w:t xml:space="preserve">г) </w:t>
      </w:r>
      <w:proofErr w:type="gramStart"/>
      <w:r w:rsidRPr="00594D81">
        <w:rPr>
          <w:rFonts w:ascii="Times New Roman" w:eastAsia="Times New Roman" w:hAnsi="Times New Roman" w:cs="Times New Roman"/>
          <w:sz w:val="24"/>
          <w:szCs w:val="24"/>
          <w:lang w:eastAsia="ru-RU"/>
        </w:rPr>
        <w:t>осуществляющих</w:t>
      </w:r>
      <w:proofErr w:type="gramEnd"/>
      <w:r w:rsidRPr="00594D81">
        <w:rPr>
          <w:rFonts w:ascii="Times New Roman" w:eastAsia="Times New Roman" w:hAnsi="Times New Roman" w:cs="Times New Roman"/>
          <w:sz w:val="24"/>
          <w:szCs w:val="24"/>
          <w:lang w:eastAsia="ru-RU"/>
        </w:rPr>
        <w:t xml:space="preserve"> </w:t>
      </w:r>
      <w:proofErr w:type="spellStart"/>
      <w:r w:rsidRPr="00594D81">
        <w:rPr>
          <w:rFonts w:ascii="Times New Roman" w:eastAsia="Times New Roman" w:hAnsi="Times New Roman" w:cs="Times New Roman"/>
          <w:sz w:val="24"/>
          <w:szCs w:val="24"/>
          <w:lang w:eastAsia="ru-RU"/>
        </w:rPr>
        <w:t>предаттестационную</w:t>
      </w:r>
      <w:proofErr w:type="spellEnd"/>
      <w:r w:rsidRPr="00594D81">
        <w:rPr>
          <w:rFonts w:ascii="Times New Roman" w:eastAsia="Times New Roman" w:hAnsi="Times New Roman" w:cs="Times New Roman"/>
          <w:sz w:val="24"/>
          <w:szCs w:val="24"/>
          <w:lang w:eastAsia="ru-RU"/>
        </w:rPr>
        <w:t xml:space="preserve"> подготовку и профессиональное обучение по вопросам безопасности;</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д) </w:t>
      </w:r>
      <w:proofErr w:type="gramStart"/>
      <w:r w:rsidRPr="00594D81">
        <w:rPr>
          <w:rFonts w:ascii="Times New Roman" w:eastAsia="Times New Roman" w:hAnsi="Times New Roman" w:cs="Times New Roman"/>
          <w:sz w:val="24"/>
          <w:szCs w:val="24"/>
          <w:lang w:eastAsia="ru-RU"/>
        </w:rPr>
        <w:t>осуществляющих</w:t>
      </w:r>
      <w:proofErr w:type="gramEnd"/>
      <w:r w:rsidRPr="00594D81">
        <w:rPr>
          <w:rFonts w:ascii="Times New Roman" w:eastAsia="Times New Roman" w:hAnsi="Times New Roman" w:cs="Times New Roman"/>
          <w:sz w:val="24"/>
          <w:szCs w:val="24"/>
          <w:lang w:eastAsia="ru-RU"/>
        </w:rPr>
        <w:t xml:space="preserve"> строительный контроль.</w:t>
      </w: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Информация об изменениях: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51" w:anchor="block_2" w:history="1">
        <w:r w:rsidRPr="00594D81">
          <w:rPr>
            <w:rFonts w:ascii="Times New Roman" w:eastAsia="Times New Roman" w:hAnsi="Times New Roman" w:cs="Times New Roman"/>
            <w:color w:val="0000FF"/>
            <w:sz w:val="24"/>
            <w:szCs w:val="24"/>
            <w:u w:val="single"/>
            <w:lang w:eastAsia="ru-RU"/>
          </w:rPr>
          <w:t>Приказом</w:t>
        </w:r>
      </w:hyperlink>
      <w:r w:rsidRPr="00594D81">
        <w:rPr>
          <w:rFonts w:ascii="Times New Roman" w:eastAsia="Times New Roman" w:hAnsi="Times New Roman" w:cs="Times New Roman"/>
          <w:sz w:val="24"/>
          <w:szCs w:val="24"/>
          <w:lang w:eastAsia="ru-RU"/>
        </w:rPr>
        <w:t xml:space="preserve"> </w:t>
      </w:r>
      <w:proofErr w:type="spellStart"/>
      <w:r w:rsidRPr="00594D81">
        <w:rPr>
          <w:rFonts w:ascii="Times New Roman" w:eastAsia="Times New Roman" w:hAnsi="Times New Roman" w:cs="Times New Roman"/>
          <w:sz w:val="24"/>
          <w:szCs w:val="24"/>
          <w:lang w:eastAsia="ru-RU"/>
        </w:rPr>
        <w:t>Ростехнадзора</w:t>
      </w:r>
      <w:proofErr w:type="spellEnd"/>
      <w:r w:rsidRPr="00594D81">
        <w:rPr>
          <w:rFonts w:ascii="Times New Roman" w:eastAsia="Times New Roman" w:hAnsi="Times New Roman" w:cs="Times New Roman"/>
          <w:sz w:val="24"/>
          <w:szCs w:val="24"/>
          <w:lang w:eastAsia="ru-RU"/>
        </w:rPr>
        <w:t xml:space="preserve"> от 6 декабря 2013 г. N 591 в пункт 11 настоящего приложения внесены изменения</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52" w:anchor="block_1311" w:history="1">
        <w:r w:rsidRPr="00594D8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11. Аттестация специалистов проводится в комиссиях организаций, в которых работают аттестуемые (в том числе основных</w:t>
      </w:r>
      <w:hyperlink r:id="rId53" w:anchor="block_1113" w:history="1">
        <w:r w:rsidRPr="00594D81">
          <w:rPr>
            <w:rFonts w:ascii="Times New Roman" w:eastAsia="Times New Roman" w:hAnsi="Times New Roman" w:cs="Times New Roman"/>
            <w:color w:val="0000FF"/>
            <w:sz w:val="24"/>
            <w:szCs w:val="24"/>
            <w:u w:val="single"/>
            <w:lang w:eastAsia="ru-RU"/>
          </w:rPr>
          <w:t>***</w:t>
        </w:r>
      </w:hyperlink>
      <w:r w:rsidRPr="00594D81">
        <w:rPr>
          <w:rFonts w:ascii="Times New Roman" w:eastAsia="Times New Roman" w:hAnsi="Times New Roman" w:cs="Times New Roman"/>
          <w:sz w:val="24"/>
          <w:szCs w:val="24"/>
          <w:lang w:eastAsia="ru-RU"/>
        </w:rPr>
        <w:t xml:space="preserve"> организаций), а также в </w:t>
      </w:r>
      <w:hyperlink r:id="rId54" w:anchor="block_1000" w:history="1">
        <w:r w:rsidRPr="00594D81">
          <w:rPr>
            <w:rFonts w:ascii="Times New Roman" w:eastAsia="Times New Roman" w:hAnsi="Times New Roman" w:cs="Times New Roman"/>
            <w:color w:val="0000FF"/>
            <w:sz w:val="24"/>
            <w:szCs w:val="24"/>
            <w:u w:val="single"/>
            <w:lang w:eastAsia="ru-RU"/>
          </w:rPr>
          <w:t>аттестационных комиссиях</w:t>
        </w:r>
      </w:hyperlink>
      <w:r w:rsidRPr="00594D81">
        <w:rPr>
          <w:rFonts w:ascii="Times New Roman" w:eastAsia="Times New Roman" w:hAnsi="Times New Roman" w:cs="Times New Roman"/>
          <w:sz w:val="24"/>
          <w:szCs w:val="24"/>
          <w:lang w:eastAsia="ru-RU"/>
        </w:rPr>
        <w:t xml:space="preserve"> Федеральной службы по экологическому, технологическому и атомному надзору (Центральная аттестационная комиссия, территориальные аттестационные комиссии).</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Специалисты подрядных и других привлекаемых организаций могут проходить аттестацию в аттестационных комиссиях организации-заказчика.</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Аттестация членов аттестационных комиссий филиалов/структурных подразделений организации (без права юридического лица) проводится в аттестационной комиссии организации.</w:t>
      </w: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Информация об изменениях: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55" w:anchor="block_3" w:history="1">
        <w:r w:rsidRPr="00594D81">
          <w:rPr>
            <w:rFonts w:ascii="Times New Roman" w:eastAsia="Times New Roman" w:hAnsi="Times New Roman" w:cs="Times New Roman"/>
            <w:color w:val="0000FF"/>
            <w:sz w:val="24"/>
            <w:szCs w:val="24"/>
            <w:u w:val="single"/>
            <w:lang w:eastAsia="ru-RU"/>
          </w:rPr>
          <w:t>Приказом</w:t>
        </w:r>
      </w:hyperlink>
      <w:r w:rsidRPr="00594D81">
        <w:rPr>
          <w:rFonts w:ascii="Times New Roman" w:eastAsia="Times New Roman" w:hAnsi="Times New Roman" w:cs="Times New Roman"/>
          <w:sz w:val="24"/>
          <w:szCs w:val="24"/>
          <w:lang w:eastAsia="ru-RU"/>
        </w:rPr>
        <w:t xml:space="preserve"> </w:t>
      </w:r>
      <w:proofErr w:type="spellStart"/>
      <w:r w:rsidRPr="00594D81">
        <w:rPr>
          <w:rFonts w:ascii="Times New Roman" w:eastAsia="Times New Roman" w:hAnsi="Times New Roman" w:cs="Times New Roman"/>
          <w:sz w:val="24"/>
          <w:szCs w:val="24"/>
          <w:lang w:eastAsia="ru-RU"/>
        </w:rPr>
        <w:t>Ростехнадзора</w:t>
      </w:r>
      <w:proofErr w:type="spellEnd"/>
      <w:r w:rsidRPr="00594D81">
        <w:rPr>
          <w:rFonts w:ascii="Times New Roman" w:eastAsia="Times New Roman" w:hAnsi="Times New Roman" w:cs="Times New Roman"/>
          <w:sz w:val="24"/>
          <w:szCs w:val="24"/>
          <w:lang w:eastAsia="ru-RU"/>
        </w:rPr>
        <w:t xml:space="preserve"> от 6 декабря 2013 г. N 591 в пункт 12 настоящего приложения внесены изменения</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56" w:anchor="block_1312" w:history="1">
        <w:r w:rsidRPr="00594D8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12. Первичная аттестация специалистов проводится не позднее одного месяца:</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при назначении на должность;</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при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при переходе из одной организации в другую, если при осуществлении должностных обязанностей на работе в данной организации требуется проведение аттестации по другим областям аттестации.</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В случае изменения учредительных документов и/или штатного расписания </w:t>
      </w:r>
      <w:proofErr w:type="gramStart"/>
      <w:r w:rsidRPr="00594D81">
        <w:rPr>
          <w:rFonts w:ascii="Times New Roman" w:eastAsia="Times New Roman" w:hAnsi="Times New Roman" w:cs="Times New Roman"/>
          <w:sz w:val="24"/>
          <w:szCs w:val="24"/>
          <w:lang w:eastAsia="ru-RU"/>
        </w:rPr>
        <w:t>организации</w:t>
      </w:r>
      <w:proofErr w:type="gramEnd"/>
      <w:r w:rsidRPr="00594D81">
        <w:rPr>
          <w:rFonts w:ascii="Times New Roman" w:eastAsia="Times New Roman" w:hAnsi="Times New Roman" w:cs="Times New Roman"/>
          <w:sz w:val="24"/>
          <w:szCs w:val="24"/>
          <w:lang w:eastAsia="ru-RU"/>
        </w:rPr>
        <w:t xml:space="preserve"> ранее аттестованные специалисты, должностные обязанности которых не изменились, первичной аттестации не подлежат.</w:t>
      </w: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Информация об изменениях: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57" w:anchor="block_4" w:history="1">
        <w:r w:rsidRPr="00594D81">
          <w:rPr>
            <w:rFonts w:ascii="Times New Roman" w:eastAsia="Times New Roman" w:hAnsi="Times New Roman" w:cs="Times New Roman"/>
            <w:color w:val="0000FF"/>
            <w:sz w:val="24"/>
            <w:szCs w:val="24"/>
            <w:u w:val="single"/>
            <w:lang w:eastAsia="ru-RU"/>
          </w:rPr>
          <w:t>Приказом</w:t>
        </w:r>
      </w:hyperlink>
      <w:r w:rsidRPr="00594D81">
        <w:rPr>
          <w:rFonts w:ascii="Times New Roman" w:eastAsia="Times New Roman" w:hAnsi="Times New Roman" w:cs="Times New Roman"/>
          <w:sz w:val="24"/>
          <w:szCs w:val="24"/>
          <w:lang w:eastAsia="ru-RU"/>
        </w:rPr>
        <w:t xml:space="preserve"> </w:t>
      </w:r>
      <w:proofErr w:type="spellStart"/>
      <w:r w:rsidRPr="00594D81">
        <w:rPr>
          <w:rFonts w:ascii="Times New Roman" w:eastAsia="Times New Roman" w:hAnsi="Times New Roman" w:cs="Times New Roman"/>
          <w:sz w:val="24"/>
          <w:szCs w:val="24"/>
          <w:lang w:eastAsia="ru-RU"/>
        </w:rPr>
        <w:t>Ростехнадзора</w:t>
      </w:r>
      <w:proofErr w:type="spellEnd"/>
      <w:r w:rsidRPr="00594D81">
        <w:rPr>
          <w:rFonts w:ascii="Times New Roman" w:eastAsia="Times New Roman" w:hAnsi="Times New Roman" w:cs="Times New Roman"/>
          <w:sz w:val="24"/>
          <w:szCs w:val="24"/>
          <w:lang w:eastAsia="ru-RU"/>
        </w:rPr>
        <w:t xml:space="preserve"> от 6 декабря 2013 г. N 591 пункт 13 настоящего приложения изложен в новой редакции</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58" w:anchor="block_1313" w:history="1">
        <w:r w:rsidRPr="00594D8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13. Периодическая аттестация специалистов проводится не реже чем один раз в пять лет. Если в нормативном правовом акте в сфере деятельности Федеральной службы по экологическому, технологическому и атомному надзору установлены иные сроки периодической аттестации, чем предусмотренные настоящим Положением, то применяются нормы настоящего Положения.</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14. </w:t>
      </w:r>
      <w:hyperlink r:id="rId59" w:anchor="block_5" w:history="1">
        <w:r w:rsidRPr="00594D81">
          <w:rPr>
            <w:rFonts w:ascii="Times New Roman" w:eastAsia="Times New Roman" w:hAnsi="Times New Roman" w:cs="Times New Roman"/>
            <w:color w:val="0000FF"/>
            <w:sz w:val="24"/>
            <w:szCs w:val="24"/>
            <w:u w:val="single"/>
            <w:lang w:eastAsia="ru-RU"/>
          </w:rPr>
          <w:t>Исключен</w:t>
        </w:r>
      </w:hyperlink>
      <w:r w:rsidRPr="00594D81">
        <w:rPr>
          <w:rFonts w:ascii="Times New Roman" w:eastAsia="Times New Roman" w:hAnsi="Times New Roman" w:cs="Times New Roman"/>
          <w:sz w:val="24"/>
          <w:szCs w:val="24"/>
          <w:lang w:eastAsia="ru-RU"/>
        </w:rPr>
        <w:t>.</w:t>
      </w: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Информация об изменениях: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См. текст </w:t>
      </w:r>
      <w:hyperlink r:id="rId60" w:anchor="block_1314" w:history="1">
        <w:r w:rsidRPr="00594D81">
          <w:rPr>
            <w:rFonts w:ascii="Times New Roman" w:eastAsia="Times New Roman" w:hAnsi="Times New Roman" w:cs="Times New Roman"/>
            <w:color w:val="0000FF"/>
            <w:sz w:val="24"/>
            <w:szCs w:val="24"/>
            <w:u w:val="single"/>
            <w:lang w:eastAsia="ru-RU"/>
          </w:rPr>
          <w:t>пункта 14</w:t>
        </w:r>
      </w:hyperlink>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Информация об изменениях: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61" w:anchor="block_6" w:history="1">
        <w:r w:rsidRPr="00594D81">
          <w:rPr>
            <w:rFonts w:ascii="Times New Roman" w:eastAsia="Times New Roman" w:hAnsi="Times New Roman" w:cs="Times New Roman"/>
            <w:color w:val="0000FF"/>
            <w:sz w:val="24"/>
            <w:szCs w:val="24"/>
            <w:u w:val="single"/>
            <w:lang w:eastAsia="ru-RU"/>
          </w:rPr>
          <w:t>Приказом</w:t>
        </w:r>
      </w:hyperlink>
      <w:r w:rsidRPr="00594D81">
        <w:rPr>
          <w:rFonts w:ascii="Times New Roman" w:eastAsia="Times New Roman" w:hAnsi="Times New Roman" w:cs="Times New Roman"/>
          <w:sz w:val="24"/>
          <w:szCs w:val="24"/>
          <w:lang w:eastAsia="ru-RU"/>
        </w:rPr>
        <w:t xml:space="preserve"> </w:t>
      </w:r>
      <w:proofErr w:type="spellStart"/>
      <w:r w:rsidRPr="00594D81">
        <w:rPr>
          <w:rFonts w:ascii="Times New Roman" w:eastAsia="Times New Roman" w:hAnsi="Times New Roman" w:cs="Times New Roman"/>
          <w:sz w:val="24"/>
          <w:szCs w:val="24"/>
          <w:lang w:eastAsia="ru-RU"/>
        </w:rPr>
        <w:t>Ростехнадзора</w:t>
      </w:r>
      <w:proofErr w:type="spellEnd"/>
      <w:r w:rsidRPr="00594D81">
        <w:rPr>
          <w:rFonts w:ascii="Times New Roman" w:eastAsia="Times New Roman" w:hAnsi="Times New Roman" w:cs="Times New Roman"/>
          <w:sz w:val="24"/>
          <w:szCs w:val="24"/>
          <w:lang w:eastAsia="ru-RU"/>
        </w:rPr>
        <w:t xml:space="preserve"> от 6 декабря 2013 г. N 591 в пункт 15 настоящего приложения внесены изменения</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62" w:anchor="block_1315" w:history="1">
        <w:r w:rsidRPr="00594D8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15. Внеочередной аттестации в Центральной аттестационной комиссии Федеральной службы по экологическому, технологическому и атомному надзору подлежат руководитель и/или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акта расследования причин аварии или несчастного случая со смертельным исходом. Указанные сведения предоставляются в двадцатидневный срок с момента завершения расследования аварии или несчастного случая со смертельным исходом.</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Допускается проведение внеочередной аттестации в территориальной аттестационной комиссии Федеральной службы по экологическому, технологическому и атомному надзору по решению председателя Центральной аттестационной комиссии или его заместителя.</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16. Лица, принимающие решение об аттестации, не должны принимать участие в проведении подготовки.</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17. </w:t>
      </w:r>
      <w:hyperlink r:id="rId63" w:anchor="block_112" w:history="1">
        <w:r w:rsidRPr="00594D81">
          <w:rPr>
            <w:rFonts w:ascii="Times New Roman" w:eastAsia="Times New Roman" w:hAnsi="Times New Roman" w:cs="Times New Roman"/>
            <w:color w:val="0000FF"/>
            <w:sz w:val="24"/>
            <w:szCs w:val="24"/>
            <w:u w:val="single"/>
            <w:lang w:eastAsia="ru-RU"/>
          </w:rPr>
          <w:t>Исключен</w:t>
        </w:r>
      </w:hyperlink>
      <w:r w:rsidRPr="00594D81">
        <w:rPr>
          <w:rFonts w:ascii="Times New Roman" w:eastAsia="Times New Roman" w:hAnsi="Times New Roman" w:cs="Times New Roman"/>
          <w:sz w:val="24"/>
          <w:szCs w:val="24"/>
          <w:lang w:eastAsia="ru-RU"/>
        </w:rPr>
        <w:t>.</w:t>
      </w: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Информация об изменениях: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См. текст </w:t>
      </w:r>
      <w:hyperlink r:id="rId64" w:anchor="block_1317" w:history="1">
        <w:r w:rsidRPr="00594D81">
          <w:rPr>
            <w:rFonts w:ascii="Times New Roman" w:eastAsia="Times New Roman" w:hAnsi="Times New Roman" w:cs="Times New Roman"/>
            <w:color w:val="0000FF"/>
            <w:sz w:val="24"/>
            <w:szCs w:val="24"/>
            <w:u w:val="single"/>
            <w:lang w:eastAsia="ru-RU"/>
          </w:rPr>
          <w:t>пункта 17</w:t>
        </w:r>
      </w:hyperlink>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Информация об изменениях: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65" w:anchor="block_113" w:history="1">
        <w:r w:rsidRPr="00594D81">
          <w:rPr>
            <w:rFonts w:ascii="Times New Roman" w:eastAsia="Times New Roman" w:hAnsi="Times New Roman" w:cs="Times New Roman"/>
            <w:color w:val="0000FF"/>
            <w:sz w:val="24"/>
            <w:szCs w:val="24"/>
            <w:u w:val="single"/>
            <w:lang w:eastAsia="ru-RU"/>
          </w:rPr>
          <w:t>Приказом</w:t>
        </w:r>
      </w:hyperlink>
      <w:r w:rsidRPr="00594D81">
        <w:rPr>
          <w:rFonts w:ascii="Times New Roman" w:eastAsia="Times New Roman" w:hAnsi="Times New Roman" w:cs="Times New Roman"/>
          <w:sz w:val="24"/>
          <w:szCs w:val="24"/>
          <w:lang w:eastAsia="ru-RU"/>
        </w:rPr>
        <w:t xml:space="preserve"> </w:t>
      </w:r>
      <w:proofErr w:type="spellStart"/>
      <w:r w:rsidRPr="00594D81">
        <w:rPr>
          <w:rFonts w:ascii="Times New Roman" w:eastAsia="Times New Roman" w:hAnsi="Times New Roman" w:cs="Times New Roman"/>
          <w:sz w:val="24"/>
          <w:szCs w:val="24"/>
          <w:lang w:eastAsia="ru-RU"/>
        </w:rPr>
        <w:t>Ростехнадзора</w:t>
      </w:r>
      <w:proofErr w:type="spellEnd"/>
      <w:r w:rsidRPr="00594D81">
        <w:rPr>
          <w:rFonts w:ascii="Times New Roman" w:eastAsia="Times New Roman" w:hAnsi="Times New Roman" w:cs="Times New Roman"/>
          <w:sz w:val="24"/>
          <w:szCs w:val="24"/>
          <w:lang w:eastAsia="ru-RU"/>
        </w:rPr>
        <w:t xml:space="preserve"> от 15 декабря 2011 г. N 714 в пункт 18 настоящего приложения внесены изменения</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66" w:anchor="block_1318" w:history="1">
        <w:r w:rsidRPr="00594D8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18. Аттестационные комиссии поднадзорных организаций создаются приказом (распоряжением) руководителя организации. В </w:t>
      </w:r>
      <w:hyperlink r:id="rId67" w:anchor="block_1000" w:history="1">
        <w:r w:rsidRPr="00594D81">
          <w:rPr>
            <w:rFonts w:ascii="Times New Roman" w:eastAsia="Times New Roman" w:hAnsi="Times New Roman" w:cs="Times New Roman"/>
            <w:color w:val="0000FF"/>
            <w:sz w:val="24"/>
            <w:szCs w:val="24"/>
            <w:u w:val="single"/>
            <w:lang w:eastAsia="ru-RU"/>
          </w:rPr>
          <w:t>состав</w:t>
        </w:r>
      </w:hyperlink>
      <w:r w:rsidRPr="00594D81">
        <w:rPr>
          <w:rFonts w:ascii="Times New Roman" w:eastAsia="Times New Roman" w:hAnsi="Times New Roman" w:cs="Times New Roman"/>
          <w:sz w:val="24"/>
          <w:szCs w:val="24"/>
          <w:lang w:eastAsia="ru-RU"/>
        </w:rPr>
        <w:t xml:space="preserve"> аттестационной комиссии организации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w:t>
      </w:r>
      <w:proofErr w:type="gramStart"/>
      <w:r w:rsidRPr="00594D81">
        <w:rPr>
          <w:rFonts w:ascii="Times New Roman" w:eastAsia="Times New Roman" w:hAnsi="Times New Roman" w:cs="Times New Roman"/>
          <w:sz w:val="24"/>
          <w:szCs w:val="24"/>
          <w:lang w:eastAsia="ru-RU"/>
        </w:rPr>
        <w:t>контроля за</w:t>
      </w:r>
      <w:proofErr w:type="gramEnd"/>
      <w:r w:rsidRPr="00594D81">
        <w:rPr>
          <w:rFonts w:ascii="Times New Roman" w:eastAsia="Times New Roman" w:hAnsi="Times New Roman" w:cs="Times New Roman"/>
          <w:sz w:val="24"/>
          <w:szCs w:val="24"/>
          <w:lang w:eastAsia="ru-RU"/>
        </w:rPr>
        <w:t xml:space="preserve">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организации.</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Федеральной службы по экологическому, технологическому и атомному надзору, если обязательность их участия не предусмотрена соответствующими нормативными правовыми актами.</w:t>
      </w: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Информация об изменениях: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68" w:anchor="block_114" w:history="1">
        <w:r w:rsidRPr="00594D81">
          <w:rPr>
            <w:rFonts w:ascii="Times New Roman" w:eastAsia="Times New Roman" w:hAnsi="Times New Roman" w:cs="Times New Roman"/>
            <w:color w:val="0000FF"/>
            <w:sz w:val="24"/>
            <w:szCs w:val="24"/>
            <w:u w:val="single"/>
            <w:lang w:eastAsia="ru-RU"/>
          </w:rPr>
          <w:t>Приказом</w:t>
        </w:r>
      </w:hyperlink>
      <w:r w:rsidRPr="00594D81">
        <w:rPr>
          <w:rFonts w:ascii="Times New Roman" w:eastAsia="Times New Roman" w:hAnsi="Times New Roman" w:cs="Times New Roman"/>
          <w:sz w:val="24"/>
          <w:szCs w:val="24"/>
          <w:lang w:eastAsia="ru-RU"/>
        </w:rPr>
        <w:t xml:space="preserve"> </w:t>
      </w:r>
      <w:proofErr w:type="spellStart"/>
      <w:r w:rsidRPr="00594D81">
        <w:rPr>
          <w:rFonts w:ascii="Times New Roman" w:eastAsia="Times New Roman" w:hAnsi="Times New Roman" w:cs="Times New Roman"/>
          <w:sz w:val="24"/>
          <w:szCs w:val="24"/>
          <w:lang w:eastAsia="ru-RU"/>
        </w:rPr>
        <w:t>Ростехнадзора</w:t>
      </w:r>
      <w:proofErr w:type="spellEnd"/>
      <w:r w:rsidRPr="00594D81">
        <w:rPr>
          <w:rFonts w:ascii="Times New Roman" w:eastAsia="Times New Roman" w:hAnsi="Times New Roman" w:cs="Times New Roman"/>
          <w:sz w:val="24"/>
          <w:szCs w:val="24"/>
          <w:lang w:eastAsia="ru-RU"/>
        </w:rPr>
        <w:t xml:space="preserve"> от 15 декабря 2011 г. N 714 пункт 19 настоящего приложения изложен в новой редакции</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69" w:anchor="block_1319" w:history="1">
        <w:r w:rsidRPr="00594D8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19. Аттестация специалистов по вопросам безопасности в организациях осуществляется по графику, утверждаемому руководителем организации. Лица, подлежащие аттестации, должны быть ознакомлены с графиком и местом проведения аттестации. График аттестации направляется в соответствующие территориальные органы Федеральной службы по экологическому, технологическому и атомному надзору в порядке информирования.</w:t>
      </w: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Информация об изменениях: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Приказом </w:t>
      </w:r>
      <w:proofErr w:type="spellStart"/>
      <w:r w:rsidRPr="00594D81">
        <w:rPr>
          <w:rFonts w:ascii="Times New Roman" w:eastAsia="Times New Roman" w:hAnsi="Times New Roman" w:cs="Times New Roman"/>
          <w:sz w:val="24"/>
          <w:szCs w:val="24"/>
          <w:lang w:eastAsia="ru-RU"/>
        </w:rPr>
        <w:t>Ростехнадзора</w:t>
      </w:r>
      <w:proofErr w:type="spellEnd"/>
      <w:r w:rsidRPr="00594D81">
        <w:rPr>
          <w:rFonts w:ascii="Times New Roman" w:eastAsia="Times New Roman" w:hAnsi="Times New Roman" w:cs="Times New Roman"/>
          <w:sz w:val="24"/>
          <w:szCs w:val="24"/>
          <w:lang w:eastAsia="ru-RU"/>
        </w:rPr>
        <w:t xml:space="preserve"> от 6 декабря 2013 г. N 591 в пункт 20 настоящего приложения внесены изменения</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70" w:anchor="block_1320" w:history="1">
        <w:r w:rsidRPr="00594D8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20. В территориальных аттестационных комиссиях Федеральной службы по экологическому, технологическому и атомному надзору проходят аттестацию:</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руководители и члены аттестационных комиссий организаций, численность работников которых менее 5000 человек;</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руководители и специалисты экспертных организаций, выполняющих работы для поднадзорных Федеральной службе по экологическому, технологическому и атомному надзору организаций;</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специалисты организаций, осуществляющих подготовку и профессиональное </w:t>
      </w:r>
      <w:proofErr w:type="gramStart"/>
      <w:r w:rsidRPr="00594D81">
        <w:rPr>
          <w:rFonts w:ascii="Times New Roman" w:eastAsia="Times New Roman" w:hAnsi="Times New Roman" w:cs="Times New Roman"/>
          <w:sz w:val="24"/>
          <w:szCs w:val="24"/>
          <w:lang w:eastAsia="ru-RU"/>
        </w:rPr>
        <w:t>обучение по вопросам</w:t>
      </w:r>
      <w:proofErr w:type="gramEnd"/>
      <w:r w:rsidRPr="00594D81">
        <w:rPr>
          <w:rFonts w:ascii="Times New Roman" w:eastAsia="Times New Roman" w:hAnsi="Times New Roman" w:cs="Times New Roman"/>
          <w:sz w:val="24"/>
          <w:szCs w:val="24"/>
          <w:lang w:eastAsia="ru-RU"/>
        </w:rPr>
        <w:t xml:space="preserve"> безопасности;</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lastRenderedPageBreak/>
        <w:t>иные лица по решению председателя Центральной аттестационной комиссии или его заместителя на основании обращения поднадзорной организации.</w:t>
      </w: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Информация об изменениях: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Приказом </w:t>
      </w:r>
      <w:proofErr w:type="spellStart"/>
      <w:r w:rsidRPr="00594D81">
        <w:rPr>
          <w:rFonts w:ascii="Times New Roman" w:eastAsia="Times New Roman" w:hAnsi="Times New Roman" w:cs="Times New Roman"/>
          <w:sz w:val="24"/>
          <w:szCs w:val="24"/>
          <w:lang w:eastAsia="ru-RU"/>
        </w:rPr>
        <w:t>Ростехнадзора</w:t>
      </w:r>
      <w:proofErr w:type="spellEnd"/>
      <w:r w:rsidRPr="00594D81">
        <w:rPr>
          <w:rFonts w:ascii="Times New Roman" w:eastAsia="Times New Roman" w:hAnsi="Times New Roman" w:cs="Times New Roman"/>
          <w:sz w:val="24"/>
          <w:szCs w:val="24"/>
          <w:lang w:eastAsia="ru-RU"/>
        </w:rPr>
        <w:t xml:space="preserve"> от 6 декабря 2013 г. N 591 в пункт 21 настоящего приложения внесены изменения</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71" w:anchor="block_1321" w:history="1">
        <w:r w:rsidRPr="00594D8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21. В Центральной аттестационной комиссии Федеральной службы по экологическому, технологическому и атомному надзору проходят аттестацию:</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94D81">
        <w:rPr>
          <w:rFonts w:ascii="Times New Roman" w:eastAsia="Times New Roman" w:hAnsi="Times New Roman" w:cs="Times New Roman"/>
          <w:sz w:val="24"/>
          <w:szCs w:val="24"/>
          <w:lang w:eastAsia="ru-RU"/>
        </w:rPr>
        <w:t>руководители организаций и их заместителей, в должностные обязанности которых входят вопросы обеспечения безопасности работ, численность работников которых превышает 5000 человек;</w:t>
      </w:r>
      <w:proofErr w:type="gramEnd"/>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члены аттестационных комиссий организаций, численность работников которых превышает 5000 человек;</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иные лица по решению председателя Центральной аттестационной комиссии или его заместителя на основании обращения поднадзорной организации.</w:t>
      </w: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Информация об изменениях: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72" w:anchor="block_9" w:history="1">
        <w:r w:rsidRPr="00594D81">
          <w:rPr>
            <w:rFonts w:ascii="Times New Roman" w:eastAsia="Times New Roman" w:hAnsi="Times New Roman" w:cs="Times New Roman"/>
            <w:color w:val="0000FF"/>
            <w:sz w:val="24"/>
            <w:szCs w:val="24"/>
            <w:u w:val="single"/>
            <w:lang w:eastAsia="ru-RU"/>
          </w:rPr>
          <w:t>Приказом</w:t>
        </w:r>
      </w:hyperlink>
      <w:r w:rsidRPr="00594D81">
        <w:rPr>
          <w:rFonts w:ascii="Times New Roman" w:eastAsia="Times New Roman" w:hAnsi="Times New Roman" w:cs="Times New Roman"/>
          <w:sz w:val="24"/>
          <w:szCs w:val="24"/>
          <w:lang w:eastAsia="ru-RU"/>
        </w:rPr>
        <w:t xml:space="preserve"> </w:t>
      </w:r>
      <w:proofErr w:type="spellStart"/>
      <w:r w:rsidRPr="00594D81">
        <w:rPr>
          <w:rFonts w:ascii="Times New Roman" w:eastAsia="Times New Roman" w:hAnsi="Times New Roman" w:cs="Times New Roman"/>
          <w:sz w:val="24"/>
          <w:szCs w:val="24"/>
          <w:lang w:eastAsia="ru-RU"/>
        </w:rPr>
        <w:t>Ростехнадзора</w:t>
      </w:r>
      <w:proofErr w:type="spellEnd"/>
      <w:r w:rsidRPr="00594D81">
        <w:rPr>
          <w:rFonts w:ascii="Times New Roman" w:eastAsia="Times New Roman" w:hAnsi="Times New Roman" w:cs="Times New Roman"/>
          <w:sz w:val="24"/>
          <w:szCs w:val="24"/>
          <w:lang w:eastAsia="ru-RU"/>
        </w:rPr>
        <w:t xml:space="preserve"> от 6 декабря 2013 г. N 591 в пункт 22 настоящего приложения внесены изменения</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73" w:anchor="block_1322" w:history="1">
        <w:r w:rsidRPr="00594D8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22. Аттестационные комиссии Федеральной службы по экологическому, технологическому и атомному надзору в тридцатидневный срок рассматривают представленные в секретариаты аттестационных комиссий обращения поднадзорных организаций, в которых работают аттестуемые, о проведении аттестации работников. Рекомендуемая форма обращения поднадзорных организаций приведена в </w:t>
      </w:r>
      <w:hyperlink r:id="rId74" w:anchor="block_1600" w:history="1">
        <w:r w:rsidRPr="00594D81">
          <w:rPr>
            <w:rFonts w:ascii="Times New Roman" w:eastAsia="Times New Roman" w:hAnsi="Times New Roman" w:cs="Times New Roman"/>
            <w:color w:val="0000FF"/>
            <w:sz w:val="24"/>
            <w:szCs w:val="24"/>
            <w:u w:val="single"/>
            <w:lang w:eastAsia="ru-RU"/>
          </w:rPr>
          <w:t>приложении N 3</w:t>
        </w:r>
      </w:hyperlink>
      <w:r w:rsidRPr="00594D81">
        <w:rPr>
          <w:rFonts w:ascii="Times New Roman" w:eastAsia="Times New Roman" w:hAnsi="Times New Roman" w:cs="Times New Roman"/>
          <w:sz w:val="24"/>
          <w:szCs w:val="24"/>
          <w:lang w:eastAsia="ru-RU"/>
        </w:rPr>
        <w:t xml:space="preserve"> к настоящему Положению.</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23. </w:t>
      </w:r>
      <w:hyperlink r:id="rId75" w:anchor="block_117" w:history="1">
        <w:r w:rsidRPr="00594D81">
          <w:rPr>
            <w:rFonts w:ascii="Times New Roman" w:eastAsia="Times New Roman" w:hAnsi="Times New Roman" w:cs="Times New Roman"/>
            <w:color w:val="0000FF"/>
            <w:sz w:val="24"/>
            <w:szCs w:val="24"/>
            <w:u w:val="single"/>
            <w:lang w:eastAsia="ru-RU"/>
          </w:rPr>
          <w:t>Исключен</w:t>
        </w:r>
      </w:hyperlink>
      <w:r w:rsidRPr="00594D81">
        <w:rPr>
          <w:rFonts w:ascii="Times New Roman" w:eastAsia="Times New Roman" w:hAnsi="Times New Roman" w:cs="Times New Roman"/>
          <w:sz w:val="24"/>
          <w:szCs w:val="24"/>
          <w:lang w:eastAsia="ru-RU"/>
        </w:rPr>
        <w:t>.</w:t>
      </w: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Информация об изменениях: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См. текст </w:t>
      </w:r>
      <w:hyperlink r:id="rId76" w:anchor="block_1323" w:history="1">
        <w:r w:rsidRPr="00594D81">
          <w:rPr>
            <w:rFonts w:ascii="Times New Roman" w:eastAsia="Times New Roman" w:hAnsi="Times New Roman" w:cs="Times New Roman"/>
            <w:color w:val="0000FF"/>
            <w:sz w:val="24"/>
            <w:szCs w:val="24"/>
            <w:u w:val="single"/>
            <w:lang w:eastAsia="ru-RU"/>
          </w:rPr>
          <w:t>пункта 23</w:t>
        </w:r>
      </w:hyperlink>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Информация об изменениях: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77" w:anchor="block_10" w:history="1">
        <w:r w:rsidRPr="00594D81">
          <w:rPr>
            <w:rFonts w:ascii="Times New Roman" w:eastAsia="Times New Roman" w:hAnsi="Times New Roman" w:cs="Times New Roman"/>
            <w:color w:val="0000FF"/>
            <w:sz w:val="24"/>
            <w:szCs w:val="24"/>
            <w:u w:val="single"/>
            <w:lang w:eastAsia="ru-RU"/>
          </w:rPr>
          <w:t>Приказом</w:t>
        </w:r>
      </w:hyperlink>
      <w:r w:rsidRPr="00594D81">
        <w:rPr>
          <w:rFonts w:ascii="Times New Roman" w:eastAsia="Times New Roman" w:hAnsi="Times New Roman" w:cs="Times New Roman"/>
          <w:sz w:val="24"/>
          <w:szCs w:val="24"/>
          <w:lang w:eastAsia="ru-RU"/>
        </w:rPr>
        <w:t xml:space="preserve"> </w:t>
      </w:r>
      <w:proofErr w:type="spellStart"/>
      <w:r w:rsidRPr="00594D81">
        <w:rPr>
          <w:rFonts w:ascii="Times New Roman" w:eastAsia="Times New Roman" w:hAnsi="Times New Roman" w:cs="Times New Roman"/>
          <w:sz w:val="24"/>
          <w:szCs w:val="24"/>
          <w:lang w:eastAsia="ru-RU"/>
        </w:rPr>
        <w:t>Ростехнадзора</w:t>
      </w:r>
      <w:proofErr w:type="spellEnd"/>
      <w:r w:rsidRPr="00594D81">
        <w:rPr>
          <w:rFonts w:ascii="Times New Roman" w:eastAsia="Times New Roman" w:hAnsi="Times New Roman" w:cs="Times New Roman"/>
          <w:sz w:val="24"/>
          <w:szCs w:val="24"/>
          <w:lang w:eastAsia="ru-RU"/>
        </w:rPr>
        <w:t xml:space="preserve"> от 6 декабря 2013 г. N 591 пункт 24 настоящего приложения изложен в новой редакции</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78" w:anchor="block_1324" w:history="1">
        <w:r w:rsidRPr="00594D8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lastRenderedPageBreak/>
        <w:t xml:space="preserve">24. Результаты проверки знаний оформляются протоколом в двух экземплярах согласно </w:t>
      </w:r>
      <w:hyperlink r:id="rId79" w:anchor="block_1400" w:history="1">
        <w:r w:rsidRPr="00594D81">
          <w:rPr>
            <w:rFonts w:ascii="Times New Roman" w:eastAsia="Times New Roman" w:hAnsi="Times New Roman" w:cs="Times New Roman"/>
            <w:color w:val="0000FF"/>
            <w:sz w:val="24"/>
            <w:szCs w:val="24"/>
            <w:u w:val="single"/>
            <w:lang w:eastAsia="ru-RU"/>
          </w:rPr>
          <w:t>приложению N 1</w:t>
        </w:r>
      </w:hyperlink>
      <w:r w:rsidRPr="00594D81">
        <w:rPr>
          <w:rFonts w:ascii="Times New Roman" w:eastAsia="Times New Roman" w:hAnsi="Times New Roman" w:cs="Times New Roman"/>
          <w:sz w:val="24"/>
          <w:szCs w:val="24"/>
          <w:lang w:eastAsia="ru-RU"/>
        </w:rPr>
        <w:t xml:space="preserve"> к настоящему Положению. Один экземпляр протокола направляется в организацию по месту работы специалиста, проходившего проверку знаний</w:t>
      </w: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Информация об изменениях: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80" w:anchor="block_119" w:history="1">
        <w:r w:rsidRPr="00594D81">
          <w:rPr>
            <w:rFonts w:ascii="Times New Roman" w:eastAsia="Times New Roman" w:hAnsi="Times New Roman" w:cs="Times New Roman"/>
            <w:color w:val="0000FF"/>
            <w:sz w:val="24"/>
            <w:szCs w:val="24"/>
            <w:u w:val="single"/>
            <w:lang w:eastAsia="ru-RU"/>
          </w:rPr>
          <w:t>Приказом</w:t>
        </w:r>
      </w:hyperlink>
      <w:r w:rsidRPr="00594D81">
        <w:rPr>
          <w:rFonts w:ascii="Times New Roman" w:eastAsia="Times New Roman" w:hAnsi="Times New Roman" w:cs="Times New Roman"/>
          <w:sz w:val="24"/>
          <w:szCs w:val="24"/>
          <w:lang w:eastAsia="ru-RU"/>
        </w:rPr>
        <w:t xml:space="preserve"> </w:t>
      </w:r>
      <w:proofErr w:type="spellStart"/>
      <w:r w:rsidRPr="00594D81">
        <w:rPr>
          <w:rFonts w:ascii="Times New Roman" w:eastAsia="Times New Roman" w:hAnsi="Times New Roman" w:cs="Times New Roman"/>
          <w:sz w:val="24"/>
          <w:szCs w:val="24"/>
          <w:lang w:eastAsia="ru-RU"/>
        </w:rPr>
        <w:t>Ростехнадзора</w:t>
      </w:r>
      <w:proofErr w:type="spellEnd"/>
      <w:r w:rsidRPr="00594D81">
        <w:rPr>
          <w:rFonts w:ascii="Times New Roman" w:eastAsia="Times New Roman" w:hAnsi="Times New Roman" w:cs="Times New Roman"/>
          <w:sz w:val="24"/>
          <w:szCs w:val="24"/>
          <w:lang w:eastAsia="ru-RU"/>
        </w:rPr>
        <w:t xml:space="preserve"> от 15 декабря 2011 г. N 714 пункт 25 настоящего приложения изложен в новой редакции</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81" w:anchor="block_1325" w:history="1">
        <w:r w:rsidRPr="00594D8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25. Документы, подтверждающие прохождение аттестации в Центральной аттестационной комиссии или в одной из территориальных аттестационных комиссий Федеральной службы по экологическому, технологическому и атомному надзору, действительны на всей территории Российской Федерации.</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26. Лица, не прошедшие аттестацию (проверку знаний), должны пройти ее повторно в сроки, установленные аттестационной комиссией. Лица, не прошедшие аттестацию, могут обжаловать решения аттестационной комиссии в соответствии с законодательством Российской Федерации.</w:t>
      </w:r>
    </w:p>
    <w:p w:rsidR="00594D81" w:rsidRPr="00594D81" w:rsidRDefault="00594D81" w:rsidP="00594D81">
      <w:pPr>
        <w:spacing w:after="0"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br/>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______________________________</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 </w:t>
      </w:r>
      <w:hyperlink r:id="rId82" w:anchor="block_999" w:history="1">
        <w:r w:rsidRPr="00594D81">
          <w:rPr>
            <w:rFonts w:ascii="Times New Roman" w:eastAsia="Times New Roman" w:hAnsi="Times New Roman" w:cs="Times New Roman"/>
            <w:color w:val="0000FF"/>
            <w:sz w:val="24"/>
            <w:szCs w:val="24"/>
            <w:u w:val="single"/>
            <w:lang w:eastAsia="ru-RU"/>
          </w:rPr>
          <w:t>Исключена</w:t>
        </w:r>
      </w:hyperlink>
      <w:r w:rsidRPr="00594D81">
        <w:rPr>
          <w:rFonts w:ascii="Times New Roman" w:eastAsia="Times New Roman" w:hAnsi="Times New Roman" w:cs="Times New Roman"/>
          <w:sz w:val="24"/>
          <w:szCs w:val="24"/>
          <w:lang w:eastAsia="ru-RU"/>
        </w:rPr>
        <w:t>.</w:t>
      </w: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Информация об изменениях: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См. текст </w:t>
      </w:r>
      <w:hyperlink r:id="rId83" w:anchor="block_1111" w:history="1">
        <w:r w:rsidRPr="00594D81">
          <w:rPr>
            <w:rFonts w:ascii="Times New Roman" w:eastAsia="Times New Roman" w:hAnsi="Times New Roman" w:cs="Times New Roman"/>
            <w:color w:val="0000FF"/>
            <w:sz w:val="24"/>
            <w:szCs w:val="24"/>
            <w:u w:val="single"/>
            <w:lang w:eastAsia="ru-RU"/>
          </w:rPr>
          <w:t>сноски</w:t>
        </w:r>
      </w:hyperlink>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 </w:t>
      </w:r>
      <w:hyperlink r:id="rId84" w:anchor="block_13" w:history="1">
        <w:r w:rsidRPr="00594D81">
          <w:rPr>
            <w:rFonts w:ascii="Times New Roman" w:eastAsia="Times New Roman" w:hAnsi="Times New Roman" w:cs="Times New Roman"/>
            <w:color w:val="0000FF"/>
            <w:sz w:val="24"/>
            <w:szCs w:val="24"/>
            <w:u w:val="single"/>
            <w:lang w:eastAsia="ru-RU"/>
          </w:rPr>
          <w:t>Исключена</w:t>
        </w:r>
      </w:hyperlink>
      <w:r w:rsidRPr="00594D81">
        <w:rPr>
          <w:rFonts w:ascii="Times New Roman" w:eastAsia="Times New Roman" w:hAnsi="Times New Roman" w:cs="Times New Roman"/>
          <w:sz w:val="24"/>
          <w:szCs w:val="24"/>
          <w:lang w:eastAsia="ru-RU"/>
        </w:rPr>
        <w:t>.</w:t>
      </w: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Информация об изменениях: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См. текст </w:t>
      </w:r>
      <w:hyperlink r:id="rId85" w:anchor="block_1112" w:history="1">
        <w:r w:rsidRPr="00594D81">
          <w:rPr>
            <w:rFonts w:ascii="Times New Roman" w:eastAsia="Times New Roman" w:hAnsi="Times New Roman" w:cs="Times New Roman"/>
            <w:color w:val="0000FF"/>
            <w:sz w:val="24"/>
            <w:szCs w:val="24"/>
            <w:u w:val="single"/>
            <w:lang w:eastAsia="ru-RU"/>
          </w:rPr>
          <w:t>сноски</w:t>
        </w:r>
      </w:hyperlink>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 В соответствии со </w:t>
      </w:r>
      <w:hyperlink r:id="rId86" w:anchor="block_105" w:history="1">
        <w:r w:rsidRPr="00594D81">
          <w:rPr>
            <w:rFonts w:ascii="Times New Roman" w:eastAsia="Times New Roman" w:hAnsi="Times New Roman" w:cs="Times New Roman"/>
            <w:color w:val="0000FF"/>
            <w:sz w:val="24"/>
            <w:szCs w:val="24"/>
            <w:u w:val="single"/>
            <w:lang w:eastAsia="ru-RU"/>
          </w:rPr>
          <w:t>статьей 105</w:t>
        </w:r>
      </w:hyperlink>
      <w:r w:rsidRPr="00594D81">
        <w:rPr>
          <w:rFonts w:ascii="Times New Roman" w:eastAsia="Times New Roman" w:hAnsi="Times New Roman" w:cs="Times New Roman"/>
          <w:sz w:val="24"/>
          <w:szCs w:val="24"/>
          <w:lang w:eastAsia="ru-RU"/>
        </w:rPr>
        <w:t xml:space="preserve"> Гражданского кодекса Российской Федерации.</w:t>
      </w:r>
    </w:p>
    <w:p w:rsidR="00594D81" w:rsidRPr="00594D81" w:rsidRDefault="00594D81" w:rsidP="00594D81">
      <w:pPr>
        <w:spacing w:after="0" w:line="240" w:lineRule="auto"/>
        <w:rPr>
          <w:rFonts w:ascii="Times New Roman" w:eastAsia="Times New Roman" w:hAnsi="Times New Roman" w:cs="Times New Roman"/>
          <w:sz w:val="24"/>
          <w:szCs w:val="24"/>
          <w:lang w:eastAsia="ru-RU"/>
        </w:rPr>
      </w:pP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Информация об изменениях: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87" w:anchor="block_11" w:history="1">
        <w:r w:rsidRPr="00594D81">
          <w:rPr>
            <w:rFonts w:ascii="Times New Roman" w:eastAsia="Times New Roman" w:hAnsi="Times New Roman" w:cs="Times New Roman"/>
            <w:color w:val="0000FF"/>
            <w:sz w:val="24"/>
            <w:szCs w:val="24"/>
            <w:u w:val="single"/>
            <w:lang w:eastAsia="ru-RU"/>
          </w:rPr>
          <w:t>Приказом</w:t>
        </w:r>
      </w:hyperlink>
      <w:r w:rsidRPr="00594D81">
        <w:rPr>
          <w:rFonts w:ascii="Times New Roman" w:eastAsia="Times New Roman" w:hAnsi="Times New Roman" w:cs="Times New Roman"/>
          <w:sz w:val="24"/>
          <w:szCs w:val="24"/>
          <w:lang w:eastAsia="ru-RU"/>
        </w:rPr>
        <w:t xml:space="preserve"> </w:t>
      </w:r>
      <w:proofErr w:type="spellStart"/>
      <w:r w:rsidRPr="00594D81">
        <w:rPr>
          <w:rFonts w:ascii="Times New Roman" w:eastAsia="Times New Roman" w:hAnsi="Times New Roman" w:cs="Times New Roman"/>
          <w:sz w:val="24"/>
          <w:szCs w:val="24"/>
          <w:lang w:eastAsia="ru-RU"/>
        </w:rPr>
        <w:t>Ростехнадзора</w:t>
      </w:r>
      <w:proofErr w:type="spellEnd"/>
      <w:r w:rsidRPr="00594D81">
        <w:rPr>
          <w:rFonts w:ascii="Times New Roman" w:eastAsia="Times New Roman" w:hAnsi="Times New Roman" w:cs="Times New Roman"/>
          <w:sz w:val="24"/>
          <w:szCs w:val="24"/>
          <w:lang w:eastAsia="ru-RU"/>
        </w:rPr>
        <w:t xml:space="preserve"> от 6 декабря 2013 г. N 591 настоящее приложение изложено в новой редакции</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88" w:anchor="block_1400" w:history="1">
        <w:r w:rsidRPr="00594D81">
          <w:rPr>
            <w:rFonts w:ascii="Times New Roman" w:eastAsia="Times New Roman" w:hAnsi="Times New Roman" w:cs="Times New Roman"/>
            <w:color w:val="0000FF"/>
            <w:sz w:val="24"/>
            <w:szCs w:val="24"/>
            <w:u w:val="single"/>
            <w:lang w:eastAsia="ru-RU"/>
          </w:rPr>
          <w:t>См. те</w:t>
        </w:r>
        <w:proofErr w:type="gramStart"/>
        <w:r w:rsidRPr="00594D81">
          <w:rPr>
            <w:rFonts w:ascii="Times New Roman" w:eastAsia="Times New Roman" w:hAnsi="Times New Roman" w:cs="Times New Roman"/>
            <w:color w:val="0000FF"/>
            <w:sz w:val="24"/>
            <w:szCs w:val="24"/>
            <w:u w:val="single"/>
            <w:lang w:eastAsia="ru-RU"/>
          </w:rPr>
          <w:t>кст пр</w:t>
        </w:r>
        <w:proofErr w:type="gramEnd"/>
        <w:r w:rsidRPr="00594D81">
          <w:rPr>
            <w:rFonts w:ascii="Times New Roman" w:eastAsia="Times New Roman" w:hAnsi="Times New Roman" w:cs="Times New Roman"/>
            <w:color w:val="0000FF"/>
            <w:sz w:val="24"/>
            <w:szCs w:val="24"/>
            <w:u w:val="single"/>
            <w:lang w:eastAsia="ru-RU"/>
          </w:rPr>
          <w:t>иложения в предыдущей редакции</w:t>
        </w:r>
      </w:hyperlink>
    </w:p>
    <w:p w:rsidR="00594D81" w:rsidRPr="00594D81" w:rsidRDefault="00594D81" w:rsidP="00594D81">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proofErr w:type="gramStart"/>
      <w:r w:rsidRPr="00594D81">
        <w:rPr>
          <w:rFonts w:ascii="Times New Roman" w:eastAsia="Times New Roman" w:hAnsi="Times New Roman" w:cs="Times New Roman"/>
          <w:sz w:val="24"/>
          <w:szCs w:val="24"/>
          <w:lang w:eastAsia="ru-RU"/>
        </w:rPr>
        <w:t>Приложение N 1</w:t>
      </w:r>
      <w:r w:rsidRPr="00594D81">
        <w:rPr>
          <w:rFonts w:ascii="Times New Roman" w:eastAsia="Times New Roman" w:hAnsi="Times New Roman" w:cs="Times New Roman"/>
          <w:sz w:val="24"/>
          <w:szCs w:val="24"/>
          <w:lang w:eastAsia="ru-RU"/>
        </w:rPr>
        <w:br/>
        <w:t xml:space="preserve">к </w:t>
      </w:r>
      <w:hyperlink r:id="rId89" w:anchor="block_1000" w:history="1">
        <w:r w:rsidRPr="00594D81">
          <w:rPr>
            <w:rFonts w:ascii="Times New Roman" w:eastAsia="Times New Roman" w:hAnsi="Times New Roman" w:cs="Times New Roman"/>
            <w:color w:val="0000FF"/>
            <w:sz w:val="24"/>
            <w:szCs w:val="24"/>
            <w:u w:val="single"/>
            <w:lang w:eastAsia="ru-RU"/>
          </w:rPr>
          <w:t>Положению</w:t>
        </w:r>
      </w:hyperlink>
      <w:r w:rsidRPr="00594D81">
        <w:rPr>
          <w:rFonts w:ascii="Times New Roman" w:eastAsia="Times New Roman" w:hAnsi="Times New Roman" w:cs="Times New Roman"/>
          <w:sz w:val="24"/>
          <w:szCs w:val="24"/>
          <w:lang w:eastAsia="ru-RU"/>
        </w:rPr>
        <w:t xml:space="preserve"> об организации работы по</w:t>
      </w:r>
      <w:r w:rsidRPr="00594D81">
        <w:rPr>
          <w:rFonts w:ascii="Times New Roman" w:eastAsia="Times New Roman" w:hAnsi="Times New Roman" w:cs="Times New Roman"/>
          <w:sz w:val="24"/>
          <w:szCs w:val="24"/>
          <w:lang w:eastAsia="ru-RU"/>
        </w:rPr>
        <w:br/>
        <w:t>подготовке и аттестации специалистов</w:t>
      </w:r>
      <w:r w:rsidRPr="00594D81">
        <w:rPr>
          <w:rFonts w:ascii="Times New Roman" w:eastAsia="Times New Roman" w:hAnsi="Times New Roman" w:cs="Times New Roman"/>
          <w:sz w:val="24"/>
          <w:szCs w:val="24"/>
          <w:lang w:eastAsia="ru-RU"/>
        </w:rPr>
        <w:br/>
      </w:r>
      <w:r w:rsidRPr="00594D81">
        <w:rPr>
          <w:rFonts w:ascii="Times New Roman" w:eastAsia="Times New Roman" w:hAnsi="Times New Roman" w:cs="Times New Roman"/>
          <w:sz w:val="24"/>
          <w:szCs w:val="24"/>
          <w:lang w:eastAsia="ru-RU"/>
        </w:rPr>
        <w:lastRenderedPageBreak/>
        <w:t>организаций, поднадзорных</w:t>
      </w:r>
      <w:r w:rsidRPr="00594D81">
        <w:rPr>
          <w:rFonts w:ascii="Times New Roman" w:eastAsia="Times New Roman" w:hAnsi="Times New Roman" w:cs="Times New Roman"/>
          <w:sz w:val="24"/>
          <w:szCs w:val="24"/>
          <w:lang w:eastAsia="ru-RU"/>
        </w:rPr>
        <w:br/>
        <w:t>Федеральной службе по экологическому,</w:t>
      </w:r>
      <w:r w:rsidRPr="00594D81">
        <w:rPr>
          <w:rFonts w:ascii="Times New Roman" w:eastAsia="Times New Roman" w:hAnsi="Times New Roman" w:cs="Times New Roman"/>
          <w:sz w:val="24"/>
          <w:szCs w:val="24"/>
          <w:lang w:eastAsia="ru-RU"/>
        </w:rPr>
        <w:br/>
        <w:t>технологическому и атомному надзору,</w:t>
      </w:r>
      <w:r w:rsidRPr="00594D81">
        <w:rPr>
          <w:rFonts w:ascii="Times New Roman" w:eastAsia="Times New Roman" w:hAnsi="Times New Roman" w:cs="Times New Roman"/>
          <w:sz w:val="24"/>
          <w:szCs w:val="24"/>
          <w:lang w:eastAsia="ru-RU"/>
        </w:rPr>
        <w:br/>
        <w:t xml:space="preserve">утвержденному </w:t>
      </w:r>
      <w:hyperlink r:id="rId90" w:history="1">
        <w:r w:rsidRPr="00594D81">
          <w:rPr>
            <w:rFonts w:ascii="Times New Roman" w:eastAsia="Times New Roman" w:hAnsi="Times New Roman" w:cs="Times New Roman"/>
            <w:color w:val="0000FF"/>
            <w:sz w:val="24"/>
            <w:szCs w:val="24"/>
            <w:u w:val="single"/>
            <w:lang w:eastAsia="ru-RU"/>
          </w:rPr>
          <w:t>приказом</w:t>
        </w:r>
      </w:hyperlink>
      <w:r w:rsidRPr="00594D81">
        <w:rPr>
          <w:rFonts w:ascii="Times New Roman" w:eastAsia="Times New Roman" w:hAnsi="Times New Roman" w:cs="Times New Roman"/>
          <w:sz w:val="24"/>
          <w:szCs w:val="24"/>
          <w:lang w:eastAsia="ru-RU"/>
        </w:rPr>
        <w:t xml:space="preserve"> Федеральной</w:t>
      </w:r>
      <w:r w:rsidRPr="00594D81">
        <w:rPr>
          <w:rFonts w:ascii="Times New Roman" w:eastAsia="Times New Roman" w:hAnsi="Times New Roman" w:cs="Times New Roman"/>
          <w:sz w:val="24"/>
          <w:szCs w:val="24"/>
          <w:lang w:eastAsia="ru-RU"/>
        </w:rPr>
        <w:br/>
        <w:t>службы по экологическому,</w:t>
      </w:r>
      <w:r w:rsidRPr="00594D81">
        <w:rPr>
          <w:rFonts w:ascii="Times New Roman" w:eastAsia="Times New Roman" w:hAnsi="Times New Roman" w:cs="Times New Roman"/>
          <w:sz w:val="24"/>
          <w:szCs w:val="24"/>
          <w:lang w:eastAsia="ru-RU"/>
        </w:rPr>
        <w:br/>
        <w:t>технологическому и атомному надзору</w:t>
      </w:r>
      <w:r w:rsidRPr="00594D81">
        <w:rPr>
          <w:rFonts w:ascii="Times New Roman" w:eastAsia="Times New Roman" w:hAnsi="Times New Roman" w:cs="Times New Roman"/>
          <w:sz w:val="24"/>
          <w:szCs w:val="24"/>
          <w:lang w:eastAsia="ru-RU"/>
        </w:rPr>
        <w:br/>
        <w:t>от 29 января 2007 г. N 37</w:t>
      </w:r>
      <w:r w:rsidRPr="00594D81">
        <w:rPr>
          <w:rFonts w:ascii="Times New Roman" w:eastAsia="Times New Roman" w:hAnsi="Times New Roman" w:cs="Times New Roman"/>
          <w:sz w:val="24"/>
          <w:szCs w:val="24"/>
          <w:lang w:eastAsia="ru-RU"/>
        </w:rPr>
        <w:br/>
        <w:t xml:space="preserve">(в редакции </w:t>
      </w:r>
      <w:hyperlink r:id="rId91" w:history="1">
        <w:r w:rsidRPr="00594D81">
          <w:rPr>
            <w:rFonts w:ascii="Times New Roman" w:eastAsia="Times New Roman" w:hAnsi="Times New Roman" w:cs="Times New Roman"/>
            <w:color w:val="0000FF"/>
            <w:sz w:val="24"/>
            <w:szCs w:val="24"/>
            <w:u w:val="single"/>
            <w:lang w:eastAsia="ru-RU"/>
          </w:rPr>
          <w:t>приказа</w:t>
        </w:r>
      </w:hyperlink>
      <w:r w:rsidRPr="00594D81">
        <w:rPr>
          <w:rFonts w:ascii="Times New Roman" w:eastAsia="Times New Roman" w:hAnsi="Times New Roman" w:cs="Times New Roman"/>
          <w:sz w:val="24"/>
          <w:szCs w:val="24"/>
          <w:lang w:eastAsia="ru-RU"/>
        </w:rPr>
        <w:t xml:space="preserve"> Федеральной</w:t>
      </w:r>
      <w:r w:rsidRPr="00594D81">
        <w:rPr>
          <w:rFonts w:ascii="Times New Roman" w:eastAsia="Times New Roman" w:hAnsi="Times New Roman" w:cs="Times New Roman"/>
          <w:sz w:val="24"/>
          <w:szCs w:val="24"/>
          <w:lang w:eastAsia="ru-RU"/>
        </w:rPr>
        <w:br/>
        <w:t>службы по экологическому,</w:t>
      </w:r>
      <w:r w:rsidRPr="00594D81">
        <w:rPr>
          <w:rFonts w:ascii="Times New Roman" w:eastAsia="Times New Roman" w:hAnsi="Times New Roman" w:cs="Times New Roman"/>
          <w:sz w:val="24"/>
          <w:szCs w:val="24"/>
          <w:lang w:eastAsia="ru-RU"/>
        </w:rPr>
        <w:br/>
        <w:t>технологическому и атомному надзору</w:t>
      </w:r>
      <w:r w:rsidRPr="00594D81">
        <w:rPr>
          <w:rFonts w:ascii="Times New Roman" w:eastAsia="Times New Roman" w:hAnsi="Times New Roman" w:cs="Times New Roman"/>
          <w:sz w:val="24"/>
          <w:szCs w:val="24"/>
          <w:lang w:eastAsia="ru-RU"/>
        </w:rPr>
        <w:br/>
        <w:t>от 6 декабря 2013 г. N 591)</w:t>
      </w:r>
      <w:proofErr w:type="gramEnd"/>
    </w:p>
    <w:p w:rsidR="00594D81" w:rsidRPr="00594D81" w:rsidRDefault="00594D81" w:rsidP="00594D81">
      <w:pPr>
        <w:spacing w:after="0"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br/>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Форма протокола</w:t>
      </w:r>
      <w:r w:rsidRPr="00594D81">
        <w:rPr>
          <w:rFonts w:ascii="Times New Roman" w:eastAsia="Times New Roman" w:hAnsi="Times New Roman" w:cs="Times New Roman"/>
          <w:sz w:val="24"/>
          <w:szCs w:val="24"/>
          <w:lang w:eastAsia="ru-RU"/>
        </w:rPr>
        <w:br/>
        <w:t>аттестационной комиссии</w:t>
      </w:r>
    </w:p>
    <w:p w:rsidR="00594D81" w:rsidRPr="00594D81" w:rsidRDefault="00594D81" w:rsidP="00594D81">
      <w:pPr>
        <w:spacing w:after="0"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br/>
      </w:r>
    </w:p>
    <w:p w:rsidR="00594D81" w:rsidRPr="00594D81" w:rsidRDefault="00594D81" w:rsidP="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4D81">
        <w:rPr>
          <w:rFonts w:ascii="Courier New" w:eastAsia="Times New Roman" w:hAnsi="Courier New" w:cs="Courier New"/>
          <w:sz w:val="20"/>
          <w:szCs w:val="20"/>
          <w:lang w:eastAsia="ru-RU"/>
        </w:rPr>
        <w:t xml:space="preserve">                           Аттестационная комиссия</w:t>
      </w:r>
    </w:p>
    <w:p w:rsidR="00594D81" w:rsidRPr="00594D81" w:rsidRDefault="00594D81" w:rsidP="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4D81">
        <w:rPr>
          <w:rFonts w:ascii="Courier New" w:eastAsia="Times New Roman" w:hAnsi="Courier New" w:cs="Courier New"/>
          <w:sz w:val="20"/>
          <w:szCs w:val="20"/>
          <w:lang w:eastAsia="ru-RU"/>
        </w:rPr>
        <w:t xml:space="preserve">    _________________________________________________________________</w:t>
      </w:r>
    </w:p>
    <w:p w:rsidR="00594D81" w:rsidRPr="00594D81" w:rsidRDefault="00594D81" w:rsidP="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4D81">
        <w:rPr>
          <w:rFonts w:ascii="Courier New" w:eastAsia="Times New Roman" w:hAnsi="Courier New" w:cs="Courier New"/>
          <w:sz w:val="20"/>
          <w:szCs w:val="20"/>
          <w:lang w:eastAsia="ru-RU"/>
        </w:rPr>
        <w:t xml:space="preserve">                  (наименование аттестационной комиссии)</w:t>
      </w:r>
    </w:p>
    <w:p w:rsidR="00594D81" w:rsidRPr="00594D81" w:rsidRDefault="00594D81" w:rsidP="00594D81">
      <w:pPr>
        <w:spacing w:after="0"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br/>
      </w:r>
    </w:p>
    <w:p w:rsidR="00594D81" w:rsidRPr="00594D81" w:rsidRDefault="00594D81" w:rsidP="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4D81">
        <w:rPr>
          <w:rFonts w:ascii="Courier New" w:eastAsia="Times New Roman" w:hAnsi="Courier New" w:cs="Courier New"/>
          <w:sz w:val="20"/>
          <w:szCs w:val="20"/>
          <w:lang w:eastAsia="ru-RU"/>
        </w:rPr>
        <w:t xml:space="preserve">                              ПРОТОКОЛ N _____</w:t>
      </w:r>
    </w:p>
    <w:p w:rsidR="00594D81" w:rsidRPr="00594D81" w:rsidRDefault="00594D81" w:rsidP="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4D81">
        <w:rPr>
          <w:rFonts w:ascii="Courier New" w:eastAsia="Times New Roman" w:hAnsi="Courier New" w:cs="Courier New"/>
          <w:sz w:val="20"/>
          <w:szCs w:val="20"/>
          <w:lang w:eastAsia="ru-RU"/>
        </w:rPr>
        <w:t xml:space="preserve">"___" ________________ 20 г.                     </w:t>
      </w:r>
      <w:proofErr w:type="gramStart"/>
      <w:r w:rsidRPr="00594D81">
        <w:rPr>
          <w:rFonts w:ascii="Courier New" w:eastAsia="Times New Roman" w:hAnsi="Courier New" w:cs="Courier New"/>
          <w:sz w:val="20"/>
          <w:szCs w:val="20"/>
          <w:lang w:eastAsia="ru-RU"/>
        </w:rPr>
        <w:t>г</w:t>
      </w:r>
      <w:proofErr w:type="gramEnd"/>
      <w:r w:rsidRPr="00594D81">
        <w:rPr>
          <w:rFonts w:ascii="Courier New" w:eastAsia="Times New Roman" w:hAnsi="Courier New" w:cs="Courier New"/>
          <w:sz w:val="20"/>
          <w:szCs w:val="20"/>
          <w:lang w:eastAsia="ru-RU"/>
        </w:rPr>
        <w:t>. _____________________</w:t>
      </w:r>
    </w:p>
    <w:p w:rsidR="00594D81" w:rsidRPr="00594D81" w:rsidRDefault="00594D81" w:rsidP="00594D81">
      <w:pPr>
        <w:spacing w:after="0"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br/>
      </w:r>
    </w:p>
    <w:p w:rsidR="00594D81" w:rsidRPr="00594D81" w:rsidRDefault="00594D81" w:rsidP="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4D81">
        <w:rPr>
          <w:rFonts w:ascii="Courier New" w:eastAsia="Times New Roman" w:hAnsi="Courier New" w:cs="Courier New"/>
          <w:sz w:val="20"/>
          <w:szCs w:val="20"/>
          <w:lang w:eastAsia="ru-RU"/>
        </w:rPr>
        <w:t>Председатель _______________________________________________</w:t>
      </w:r>
    </w:p>
    <w:p w:rsidR="00594D81" w:rsidRPr="00594D81" w:rsidRDefault="00594D81" w:rsidP="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4D81">
        <w:rPr>
          <w:rFonts w:ascii="Courier New" w:eastAsia="Times New Roman" w:hAnsi="Courier New" w:cs="Courier New"/>
          <w:sz w:val="20"/>
          <w:szCs w:val="20"/>
          <w:lang w:eastAsia="ru-RU"/>
        </w:rPr>
        <w:t xml:space="preserve">                     (должность, фамилия, инициалы)</w:t>
      </w:r>
    </w:p>
    <w:p w:rsidR="00594D81" w:rsidRPr="00594D81" w:rsidRDefault="00594D81" w:rsidP="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4D81">
        <w:rPr>
          <w:rFonts w:ascii="Courier New" w:eastAsia="Times New Roman" w:hAnsi="Courier New" w:cs="Courier New"/>
          <w:sz w:val="20"/>
          <w:szCs w:val="20"/>
          <w:lang w:eastAsia="ru-RU"/>
        </w:rPr>
        <w:t>Члены комиссии:</w:t>
      </w:r>
    </w:p>
    <w:p w:rsidR="00594D81" w:rsidRPr="00594D81" w:rsidRDefault="00594D81" w:rsidP="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4D81">
        <w:rPr>
          <w:rFonts w:ascii="Courier New" w:eastAsia="Times New Roman" w:hAnsi="Courier New" w:cs="Courier New"/>
          <w:sz w:val="20"/>
          <w:szCs w:val="20"/>
          <w:lang w:eastAsia="ru-RU"/>
        </w:rPr>
        <w:t>____________________________________________________________</w:t>
      </w:r>
    </w:p>
    <w:p w:rsidR="00594D81" w:rsidRPr="00594D81" w:rsidRDefault="00594D81" w:rsidP="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4D81">
        <w:rPr>
          <w:rFonts w:ascii="Courier New" w:eastAsia="Times New Roman" w:hAnsi="Courier New" w:cs="Courier New"/>
          <w:sz w:val="20"/>
          <w:szCs w:val="20"/>
          <w:lang w:eastAsia="ru-RU"/>
        </w:rPr>
        <w:t>(должность, фамилия, инициалы)</w:t>
      </w:r>
    </w:p>
    <w:p w:rsidR="00594D81" w:rsidRPr="00594D81" w:rsidRDefault="00594D81" w:rsidP="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4D81">
        <w:rPr>
          <w:rFonts w:ascii="Courier New" w:eastAsia="Times New Roman" w:hAnsi="Courier New" w:cs="Courier New"/>
          <w:sz w:val="20"/>
          <w:szCs w:val="20"/>
          <w:lang w:eastAsia="ru-RU"/>
        </w:rPr>
        <w:t>____________________________________________________________</w:t>
      </w:r>
    </w:p>
    <w:p w:rsidR="00594D81" w:rsidRPr="00594D81" w:rsidRDefault="00594D81" w:rsidP="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4D81">
        <w:rPr>
          <w:rFonts w:ascii="Courier New" w:eastAsia="Times New Roman" w:hAnsi="Courier New" w:cs="Courier New"/>
          <w:sz w:val="20"/>
          <w:szCs w:val="20"/>
          <w:lang w:eastAsia="ru-RU"/>
        </w:rPr>
        <w:t>(должность, фамилия, инициалы)</w:t>
      </w:r>
    </w:p>
    <w:p w:rsidR="00594D81" w:rsidRPr="00594D81" w:rsidRDefault="00594D81" w:rsidP="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4D81">
        <w:rPr>
          <w:rFonts w:ascii="Courier New" w:eastAsia="Times New Roman" w:hAnsi="Courier New" w:cs="Courier New"/>
          <w:sz w:val="20"/>
          <w:szCs w:val="20"/>
          <w:lang w:eastAsia="ru-RU"/>
        </w:rPr>
        <w:t>____________________________________________________________</w:t>
      </w:r>
    </w:p>
    <w:p w:rsidR="00594D81" w:rsidRPr="00594D81" w:rsidRDefault="00594D81" w:rsidP="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4D81">
        <w:rPr>
          <w:rFonts w:ascii="Courier New" w:eastAsia="Times New Roman" w:hAnsi="Courier New" w:cs="Courier New"/>
          <w:sz w:val="20"/>
          <w:szCs w:val="20"/>
          <w:lang w:eastAsia="ru-RU"/>
        </w:rPr>
        <w:t>(должность, фамилия, инициалы)</w:t>
      </w:r>
    </w:p>
    <w:p w:rsidR="00594D81" w:rsidRPr="00594D81" w:rsidRDefault="00594D81" w:rsidP="00594D81">
      <w:pPr>
        <w:spacing w:after="0"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br/>
      </w:r>
    </w:p>
    <w:p w:rsidR="00594D81" w:rsidRPr="00594D81" w:rsidRDefault="00594D81" w:rsidP="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4D81">
        <w:rPr>
          <w:rFonts w:ascii="Courier New" w:eastAsia="Times New Roman" w:hAnsi="Courier New" w:cs="Courier New"/>
          <w:sz w:val="20"/>
          <w:szCs w:val="20"/>
          <w:lang w:eastAsia="ru-RU"/>
        </w:rPr>
        <w:t>Проведена проверка знаний руководителей и специалистов</w:t>
      </w:r>
    </w:p>
    <w:p w:rsidR="00594D81" w:rsidRPr="00594D81" w:rsidRDefault="00594D81" w:rsidP="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4D81">
        <w:rPr>
          <w:rFonts w:ascii="Courier New" w:eastAsia="Times New Roman" w:hAnsi="Courier New" w:cs="Courier New"/>
          <w:sz w:val="20"/>
          <w:szCs w:val="20"/>
          <w:lang w:eastAsia="ru-RU"/>
        </w:rPr>
        <w:t>______________________________________________________</w:t>
      </w:r>
    </w:p>
    <w:p w:rsidR="00594D81" w:rsidRPr="00594D81" w:rsidRDefault="00594D81" w:rsidP="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4D81">
        <w:rPr>
          <w:rFonts w:ascii="Courier New" w:eastAsia="Times New Roman" w:hAnsi="Courier New" w:cs="Courier New"/>
          <w:sz w:val="20"/>
          <w:szCs w:val="20"/>
          <w:lang w:eastAsia="ru-RU"/>
        </w:rPr>
        <w:t>(наименование организации)</w:t>
      </w:r>
    </w:p>
    <w:p w:rsidR="00594D81" w:rsidRPr="00594D81" w:rsidRDefault="00594D81" w:rsidP="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4D81">
        <w:rPr>
          <w:rFonts w:ascii="Courier New" w:eastAsia="Times New Roman" w:hAnsi="Courier New" w:cs="Courier New"/>
          <w:sz w:val="20"/>
          <w:szCs w:val="20"/>
          <w:lang w:eastAsia="ru-RU"/>
        </w:rPr>
        <w:t>в объеме, соответствующем должностным обязанностям.</w:t>
      </w:r>
    </w:p>
    <w:p w:rsidR="00594D81" w:rsidRPr="00594D81" w:rsidRDefault="00594D81" w:rsidP="00594D81">
      <w:pPr>
        <w:spacing w:after="0" w:line="240" w:lineRule="auto"/>
        <w:rPr>
          <w:rFonts w:ascii="Times New Roman" w:eastAsia="Times New Roman" w:hAnsi="Times New Roman" w:cs="Times New Roman"/>
          <w:sz w:val="24"/>
          <w:szCs w:val="24"/>
          <w:lang w:eastAsia="ru-RU"/>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981"/>
        <w:gridCol w:w="1404"/>
        <w:gridCol w:w="1539"/>
        <w:gridCol w:w="1403"/>
        <w:gridCol w:w="1112"/>
        <w:gridCol w:w="1244"/>
        <w:gridCol w:w="1243"/>
        <w:gridCol w:w="1259"/>
      </w:tblGrid>
      <w:tr w:rsidR="00594D81" w:rsidRPr="00594D81" w:rsidTr="00594D81">
        <w:trPr>
          <w:tblCellSpacing w:w="15" w:type="dxa"/>
        </w:trPr>
        <w:tc>
          <w:tcPr>
            <w:tcW w:w="945" w:type="dxa"/>
            <w:vMerge w:val="restart"/>
            <w:tcBorders>
              <w:top w:val="single" w:sz="6" w:space="0" w:color="000000"/>
              <w:left w:val="single" w:sz="6" w:space="0" w:color="000000"/>
              <w:right w:val="single" w:sz="6" w:space="0" w:color="000000"/>
            </w:tcBorders>
            <w:hideMark/>
          </w:tcPr>
          <w:p w:rsidR="00594D81" w:rsidRPr="00594D81" w:rsidRDefault="00594D81" w:rsidP="00594D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N </w:t>
            </w:r>
            <w:r w:rsidRPr="00594D81">
              <w:rPr>
                <w:rFonts w:ascii="Times New Roman" w:eastAsia="Times New Roman" w:hAnsi="Times New Roman" w:cs="Times New Roman"/>
                <w:sz w:val="24"/>
                <w:szCs w:val="24"/>
                <w:lang w:eastAsia="ru-RU"/>
              </w:rPr>
              <w:br/>
            </w:r>
            <w:proofErr w:type="gramStart"/>
            <w:r w:rsidRPr="00594D81">
              <w:rPr>
                <w:rFonts w:ascii="Times New Roman" w:eastAsia="Times New Roman" w:hAnsi="Times New Roman" w:cs="Times New Roman"/>
                <w:sz w:val="24"/>
                <w:szCs w:val="24"/>
                <w:lang w:eastAsia="ru-RU"/>
              </w:rPr>
              <w:t>п</w:t>
            </w:r>
            <w:proofErr w:type="gramEnd"/>
            <w:r w:rsidRPr="00594D81">
              <w:rPr>
                <w:rFonts w:ascii="Times New Roman" w:eastAsia="Times New Roman" w:hAnsi="Times New Roman" w:cs="Times New Roman"/>
                <w:sz w:val="24"/>
                <w:szCs w:val="24"/>
                <w:lang w:eastAsia="ru-RU"/>
              </w:rPr>
              <w:t>/п</w:t>
            </w:r>
          </w:p>
        </w:tc>
        <w:tc>
          <w:tcPr>
            <w:tcW w:w="1380" w:type="dxa"/>
            <w:vMerge w:val="restart"/>
            <w:tcBorders>
              <w:top w:val="single" w:sz="6" w:space="0" w:color="000000"/>
              <w:right w:val="single" w:sz="6" w:space="0" w:color="000000"/>
            </w:tcBorders>
            <w:hideMark/>
          </w:tcPr>
          <w:p w:rsidR="00594D81" w:rsidRPr="00594D81" w:rsidRDefault="00594D81" w:rsidP="00594D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Фамилия, имя, отчество</w:t>
            </w:r>
          </w:p>
        </w:tc>
        <w:tc>
          <w:tcPr>
            <w:tcW w:w="1515" w:type="dxa"/>
            <w:vMerge w:val="restart"/>
            <w:tcBorders>
              <w:top w:val="single" w:sz="6" w:space="0" w:color="000000"/>
              <w:right w:val="single" w:sz="6" w:space="0" w:color="000000"/>
            </w:tcBorders>
            <w:hideMark/>
          </w:tcPr>
          <w:p w:rsidR="00594D81" w:rsidRPr="00594D81" w:rsidRDefault="00594D81" w:rsidP="00594D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Должность</w:t>
            </w:r>
          </w:p>
        </w:tc>
        <w:tc>
          <w:tcPr>
            <w:tcW w:w="1380" w:type="dxa"/>
            <w:vMerge w:val="restart"/>
            <w:tcBorders>
              <w:top w:val="single" w:sz="6" w:space="0" w:color="000000"/>
              <w:right w:val="single" w:sz="6" w:space="0" w:color="000000"/>
            </w:tcBorders>
            <w:hideMark/>
          </w:tcPr>
          <w:p w:rsidR="00594D81" w:rsidRPr="00594D81" w:rsidRDefault="00594D81" w:rsidP="00594D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Причина проверки знаний</w:t>
            </w:r>
          </w:p>
        </w:tc>
        <w:tc>
          <w:tcPr>
            <w:tcW w:w="4860" w:type="dxa"/>
            <w:gridSpan w:val="4"/>
            <w:tcBorders>
              <w:top w:val="single" w:sz="6" w:space="0" w:color="000000"/>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Результаты проверки знаний</w:t>
            </w:r>
          </w:p>
        </w:tc>
      </w:tr>
      <w:tr w:rsidR="00594D81" w:rsidRPr="00594D81" w:rsidTr="00594D81">
        <w:trPr>
          <w:tblCellSpacing w:w="15" w:type="dxa"/>
        </w:trPr>
        <w:tc>
          <w:tcPr>
            <w:tcW w:w="0" w:type="auto"/>
            <w:vMerge/>
            <w:tcBorders>
              <w:top w:val="single" w:sz="6" w:space="0" w:color="000000"/>
              <w:left w:val="single" w:sz="6" w:space="0" w:color="000000"/>
              <w:right w:val="single" w:sz="6" w:space="0" w:color="000000"/>
            </w:tcBorders>
            <w:vAlign w:val="center"/>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right w:val="single" w:sz="6" w:space="0" w:color="000000"/>
            </w:tcBorders>
            <w:vAlign w:val="center"/>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right w:val="single" w:sz="6" w:space="0" w:color="000000"/>
            </w:tcBorders>
            <w:vAlign w:val="center"/>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right w:val="single" w:sz="6" w:space="0" w:color="000000"/>
            </w:tcBorders>
            <w:vAlign w:val="center"/>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4860" w:type="dxa"/>
            <w:gridSpan w:val="4"/>
            <w:tcBorders>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Области аттестации</w:t>
            </w:r>
            <w:hyperlink r:id="rId92" w:anchor="block_14011" w:history="1">
              <w:r w:rsidRPr="00594D81">
                <w:rPr>
                  <w:rFonts w:ascii="Times New Roman" w:eastAsia="Times New Roman" w:hAnsi="Times New Roman" w:cs="Times New Roman"/>
                  <w:color w:val="0000FF"/>
                  <w:sz w:val="24"/>
                  <w:szCs w:val="24"/>
                  <w:u w:val="single"/>
                  <w:lang w:eastAsia="ru-RU"/>
                </w:rPr>
                <w:t>*</w:t>
              </w:r>
            </w:hyperlink>
          </w:p>
        </w:tc>
      </w:tr>
      <w:tr w:rsidR="00594D81" w:rsidRPr="00594D81" w:rsidTr="00594D81">
        <w:trPr>
          <w:tblCellSpacing w:w="15" w:type="dxa"/>
        </w:trPr>
        <w:tc>
          <w:tcPr>
            <w:tcW w:w="945" w:type="dxa"/>
            <w:tcBorders>
              <w:left w:val="single" w:sz="6" w:space="0" w:color="000000"/>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1380" w:type="dxa"/>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1515" w:type="dxa"/>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1380" w:type="dxa"/>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1095" w:type="dxa"/>
            <w:tcBorders>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А</w:t>
            </w:r>
          </w:p>
        </w:tc>
        <w:tc>
          <w:tcPr>
            <w:tcW w:w="1230" w:type="dxa"/>
            <w:tcBorders>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Б</w:t>
            </w:r>
          </w:p>
        </w:tc>
        <w:tc>
          <w:tcPr>
            <w:tcW w:w="1230" w:type="dxa"/>
            <w:tcBorders>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Г</w:t>
            </w:r>
          </w:p>
        </w:tc>
        <w:tc>
          <w:tcPr>
            <w:tcW w:w="1230" w:type="dxa"/>
            <w:tcBorders>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Д</w:t>
            </w:r>
          </w:p>
        </w:tc>
      </w:tr>
      <w:tr w:rsidR="00594D81" w:rsidRPr="00594D81" w:rsidTr="00594D81">
        <w:trPr>
          <w:tblCellSpacing w:w="15" w:type="dxa"/>
        </w:trPr>
        <w:tc>
          <w:tcPr>
            <w:tcW w:w="945" w:type="dxa"/>
            <w:tcBorders>
              <w:left w:val="single" w:sz="6" w:space="0" w:color="000000"/>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1380" w:type="dxa"/>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1515" w:type="dxa"/>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1380" w:type="dxa"/>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1095" w:type="dxa"/>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1230" w:type="dxa"/>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1230" w:type="dxa"/>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1230" w:type="dxa"/>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r>
      <w:tr w:rsidR="00594D81" w:rsidRPr="00594D81" w:rsidTr="00594D81">
        <w:trPr>
          <w:tblCellSpacing w:w="15" w:type="dxa"/>
        </w:trPr>
        <w:tc>
          <w:tcPr>
            <w:tcW w:w="945" w:type="dxa"/>
            <w:tcBorders>
              <w:left w:val="single" w:sz="6" w:space="0" w:color="000000"/>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1380" w:type="dxa"/>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1515" w:type="dxa"/>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1380" w:type="dxa"/>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1095" w:type="dxa"/>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1230" w:type="dxa"/>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1230" w:type="dxa"/>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1230" w:type="dxa"/>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r>
      <w:tr w:rsidR="00594D81" w:rsidRPr="00594D81" w:rsidTr="00594D81">
        <w:trPr>
          <w:tblCellSpacing w:w="15" w:type="dxa"/>
        </w:trPr>
        <w:tc>
          <w:tcPr>
            <w:tcW w:w="945" w:type="dxa"/>
            <w:tcBorders>
              <w:left w:val="single" w:sz="6" w:space="0" w:color="000000"/>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1380" w:type="dxa"/>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1515" w:type="dxa"/>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1380" w:type="dxa"/>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1095" w:type="dxa"/>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1230" w:type="dxa"/>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1230" w:type="dxa"/>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1230" w:type="dxa"/>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r>
    </w:tbl>
    <w:p w:rsidR="00594D81" w:rsidRPr="00594D81" w:rsidRDefault="00594D81" w:rsidP="00594D81">
      <w:pPr>
        <w:spacing w:after="0"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br/>
      </w:r>
    </w:p>
    <w:p w:rsidR="00594D81" w:rsidRPr="00594D81" w:rsidRDefault="00594D81" w:rsidP="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4D81">
        <w:rPr>
          <w:rFonts w:ascii="Courier New" w:eastAsia="Times New Roman" w:hAnsi="Courier New" w:cs="Courier New"/>
          <w:sz w:val="20"/>
          <w:szCs w:val="20"/>
          <w:lang w:eastAsia="ru-RU"/>
        </w:rPr>
        <w:t xml:space="preserve"> Председатель</w:t>
      </w:r>
      <w:proofErr w:type="gramStart"/>
      <w:r w:rsidRPr="00594D81">
        <w:rPr>
          <w:rFonts w:ascii="Courier New" w:eastAsia="Times New Roman" w:hAnsi="Courier New" w:cs="Courier New"/>
          <w:sz w:val="20"/>
          <w:szCs w:val="20"/>
          <w:lang w:eastAsia="ru-RU"/>
        </w:rPr>
        <w:t xml:space="preserve">                  _____________________(___________________)</w:t>
      </w:r>
      <w:proofErr w:type="gramEnd"/>
    </w:p>
    <w:p w:rsidR="00594D81" w:rsidRPr="00594D81" w:rsidRDefault="00594D81" w:rsidP="00594D81">
      <w:pPr>
        <w:spacing w:after="0"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br/>
      </w:r>
    </w:p>
    <w:p w:rsidR="00594D81" w:rsidRPr="00594D81" w:rsidRDefault="00594D81" w:rsidP="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4D81">
        <w:rPr>
          <w:rFonts w:ascii="Courier New" w:eastAsia="Times New Roman" w:hAnsi="Courier New" w:cs="Courier New"/>
          <w:sz w:val="20"/>
          <w:szCs w:val="20"/>
          <w:lang w:eastAsia="ru-RU"/>
        </w:rPr>
        <w:lastRenderedPageBreak/>
        <w:t xml:space="preserve"> Члены комиссии</w:t>
      </w:r>
      <w:proofErr w:type="gramStart"/>
      <w:r w:rsidRPr="00594D81">
        <w:rPr>
          <w:rFonts w:ascii="Courier New" w:eastAsia="Times New Roman" w:hAnsi="Courier New" w:cs="Courier New"/>
          <w:sz w:val="20"/>
          <w:szCs w:val="20"/>
          <w:lang w:eastAsia="ru-RU"/>
        </w:rPr>
        <w:t xml:space="preserve">                _____________________(___________________)</w:t>
      </w:r>
      <w:proofErr w:type="gramEnd"/>
    </w:p>
    <w:p w:rsidR="00594D81" w:rsidRPr="00594D81" w:rsidRDefault="00594D81" w:rsidP="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4D81">
        <w:rPr>
          <w:rFonts w:ascii="Courier New" w:eastAsia="Times New Roman" w:hAnsi="Courier New" w:cs="Courier New"/>
          <w:sz w:val="20"/>
          <w:szCs w:val="20"/>
          <w:lang w:eastAsia="ru-RU"/>
        </w:rPr>
        <w:t xml:space="preserve">                               _____________________(___________________)</w:t>
      </w:r>
    </w:p>
    <w:p w:rsidR="00594D81" w:rsidRPr="00594D81" w:rsidRDefault="00594D81" w:rsidP="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4D81">
        <w:rPr>
          <w:rFonts w:ascii="Courier New" w:eastAsia="Times New Roman" w:hAnsi="Courier New" w:cs="Courier New"/>
          <w:sz w:val="20"/>
          <w:szCs w:val="20"/>
          <w:lang w:eastAsia="ru-RU"/>
        </w:rPr>
        <w:t xml:space="preserve">                               _____________________(___________________)</w:t>
      </w:r>
    </w:p>
    <w:p w:rsidR="00594D81" w:rsidRPr="00594D81" w:rsidRDefault="00594D81" w:rsidP="00594D81">
      <w:pPr>
        <w:spacing w:after="0"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br/>
      </w:r>
    </w:p>
    <w:p w:rsidR="00594D81" w:rsidRPr="00594D81" w:rsidRDefault="00594D81" w:rsidP="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94D81">
        <w:rPr>
          <w:rFonts w:ascii="Courier New" w:eastAsia="Times New Roman" w:hAnsi="Courier New" w:cs="Courier New"/>
          <w:sz w:val="20"/>
          <w:szCs w:val="20"/>
          <w:lang w:eastAsia="ru-RU"/>
        </w:rPr>
        <w:t xml:space="preserve">             М.П.</w:t>
      </w:r>
    </w:p>
    <w:p w:rsidR="00594D81" w:rsidRPr="00594D81" w:rsidRDefault="00594D81" w:rsidP="00594D81">
      <w:pPr>
        <w:spacing w:after="0"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br/>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_____________________________</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 устанавливаются Федеральной службой по экологическому, технологическому и атомному надзору</w:t>
      </w:r>
      <w:proofErr w:type="gramStart"/>
      <w:r w:rsidRPr="00594D81">
        <w:rPr>
          <w:rFonts w:ascii="Times New Roman" w:eastAsia="Times New Roman" w:hAnsi="Times New Roman" w:cs="Times New Roman"/>
          <w:sz w:val="24"/>
          <w:szCs w:val="24"/>
          <w:lang w:eastAsia="ru-RU"/>
        </w:rPr>
        <w:t>.".</w:t>
      </w:r>
      <w:proofErr w:type="gramEnd"/>
    </w:p>
    <w:p w:rsidR="00594D81" w:rsidRPr="00594D81" w:rsidRDefault="00594D81" w:rsidP="00594D81">
      <w:pPr>
        <w:spacing w:after="0" w:line="240" w:lineRule="auto"/>
        <w:rPr>
          <w:rFonts w:ascii="Times New Roman" w:eastAsia="Times New Roman" w:hAnsi="Times New Roman" w:cs="Times New Roman"/>
          <w:sz w:val="24"/>
          <w:szCs w:val="24"/>
          <w:lang w:eastAsia="ru-RU"/>
        </w:rPr>
      </w:pPr>
    </w:p>
    <w:p w:rsidR="00594D81" w:rsidRPr="00594D81" w:rsidRDefault="00594D81" w:rsidP="00594D81">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Приложение N 2</w:t>
      </w:r>
      <w:r w:rsidRPr="00594D81">
        <w:rPr>
          <w:rFonts w:ascii="Times New Roman" w:eastAsia="Times New Roman" w:hAnsi="Times New Roman" w:cs="Times New Roman"/>
          <w:sz w:val="24"/>
          <w:szCs w:val="24"/>
          <w:lang w:eastAsia="ru-RU"/>
        </w:rPr>
        <w:br/>
        <w:t xml:space="preserve">к </w:t>
      </w:r>
      <w:hyperlink r:id="rId93" w:anchor="block_1000" w:history="1">
        <w:r w:rsidRPr="00594D81">
          <w:rPr>
            <w:rFonts w:ascii="Times New Roman" w:eastAsia="Times New Roman" w:hAnsi="Times New Roman" w:cs="Times New Roman"/>
            <w:color w:val="0000FF"/>
            <w:sz w:val="24"/>
            <w:szCs w:val="24"/>
            <w:u w:val="single"/>
            <w:lang w:eastAsia="ru-RU"/>
          </w:rPr>
          <w:t>Положению</w:t>
        </w:r>
      </w:hyperlink>
    </w:p>
    <w:p w:rsidR="00594D81" w:rsidRPr="00594D81" w:rsidRDefault="00594D81" w:rsidP="00594D81">
      <w:pPr>
        <w:spacing w:after="0"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br/>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94" w:anchor="block_12" w:history="1">
        <w:r w:rsidRPr="00594D81">
          <w:rPr>
            <w:rFonts w:ascii="Times New Roman" w:eastAsia="Times New Roman" w:hAnsi="Times New Roman" w:cs="Times New Roman"/>
            <w:color w:val="0000FF"/>
            <w:sz w:val="24"/>
            <w:szCs w:val="24"/>
            <w:u w:val="single"/>
            <w:lang w:eastAsia="ru-RU"/>
          </w:rPr>
          <w:t>Утратило силу</w:t>
        </w:r>
      </w:hyperlink>
      <w:r w:rsidRPr="00594D81">
        <w:rPr>
          <w:rFonts w:ascii="Times New Roman" w:eastAsia="Times New Roman" w:hAnsi="Times New Roman" w:cs="Times New Roman"/>
          <w:sz w:val="24"/>
          <w:szCs w:val="24"/>
          <w:lang w:eastAsia="ru-RU"/>
        </w:rPr>
        <w:t>.</w:t>
      </w: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Информация об изменениях: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См. те</w:t>
      </w:r>
      <w:proofErr w:type="gramStart"/>
      <w:r w:rsidRPr="00594D81">
        <w:rPr>
          <w:rFonts w:ascii="Times New Roman" w:eastAsia="Times New Roman" w:hAnsi="Times New Roman" w:cs="Times New Roman"/>
          <w:sz w:val="24"/>
          <w:szCs w:val="24"/>
          <w:lang w:eastAsia="ru-RU"/>
        </w:rPr>
        <w:t xml:space="preserve">кст </w:t>
      </w:r>
      <w:hyperlink r:id="rId95" w:anchor="block_1500" w:history="1">
        <w:r w:rsidRPr="00594D81">
          <w:rPr>
            <w:rFonts w:ascii="Times New Roman" w:eastAsia="Times New Roman" w:hAnsi="Times New Roman" w:cs="Times New Roman"/>
            <w:color w:val="0000FF"/>
            <w:sz w:val="24"/>
            <w:szCs w:val="24"/>
            <w:u w:val="single"/>
            <w:lang w:eastAsia="ru-RU"/>
          </w:rPr>
          <w:t>пр</w:t>
        </w:r>
        <w:proofErr w:type="gramEnd"/>
        <w:r w:rsidRPr="00594D81">
          <w:rPr>
            <w:rFonts w:ascii="Times New Roman" w:eastAsia="Times New Roman" w:hAnsi="Times New Roman" w:cs="Times New Roman"/>
            <w:color w:val="0000FF"/>
            <w:sz w:val="24"/>
            <w:szCs w:val="24"/>
            <w:u w:val="single"/>
            <w:lang w:eastAsia="ru-RU"/>
          </w:rPr>
          <w:t>иложения</w:t>
        </w:r>
      </w:hyperlink>
    </w:p>
    <w:p w:rsidR="00594D81" w:rsidRPr="00594D81" w:rsidRDefault="00594D81" w:rsidP="00594D81">
      <w:pPr>
        <w:spacing w:after="0" w:line="240" w:lineRule="auto"/>
        <w:rPr>
          <w:rFonts w:ascii="Times New Roman" w:eastAsia="Times New Roman" w:hAnsi="Times New Roman" w:cs="Times New Roman"/>
          <w:sz w:val="24"/>
          <w:szCs w:val="24"/>
          <w:lang w:eastAsia="ru-RU"/>
        </w:rPr>
      </w:pP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Информация об изменениях: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96" w:anchor="block_13" w:history="1">
        <w:r w:rsidRPr="00594D81">
          <w:rPr>
            <w:rFonts w:ascii="Times New Roman" w:eastAsia="Times New Roman" w:hAnsi="Times New Roman" w:cs="Times New Roman"/>
            <w:color w:val="0000FF"/>
            <w:sz w:val="24"/>
            <w:szCs w:val="24"/>
            <w:u w:val="single"/>
            <w:lang w:eastAsia="ru-RU"/>
          </w:rPr>
          <w:t>Приказом</w:t>
        </w:r>
      </w:hyperlink>
      <w:r w:rsidRPr="00594D81">
        <w:rPr>
          <w:rFonts w:ascii="Times New Roman" w:eastAsia="Times New Roman" w:hAnsi="Times New Roman" w:cs="Times New Roman"/>
          <w:sz w:val="24"/>
          <w:szCs w:val="24"/>
          <w:lang w:eastAsia="ru-RU"/>
        </w:rPr>
        <w:t xml:space="preserve"> </w:t>
      </w:r>
      <w:proofErr w:type="spellStart"/>
      <w:r w:rsidRPr="00594D81">
        <w:rPr>
          <w:rFonts w:ascii="Times New Roman" w:eastAsia="Times New Roman" w:hAnsi="Times New Roman" w:cs="Times New Roman"/>
          <w:sz w:val="24"/>
          <w:szCs w:val="24"/>
          <w:lang w:eastAsia="ru-RU"/>
        </w:rPr>
        <w:t>Ростехнадзора</w:t>
      </w:r>
      <w:proofErr w:type="spellEnd"/>
      <w:r w:rsidRPr="00594D81">
        <w:rPr>
          <w:rFonts w:ascii="Times New Roman" w:eastAsia="Times New Roman" w:hAnsi="Times New Roman" w:cs="Times New Roman"/>
          <w:sz w:val="24"/>
          <w:szCs w:val="24"/>
          <w:lang w:eastAsia="ru-RU"/>
        </w:rPr>
        <w:t xml:space="preserve"> от 6 декабря 2013 г. N 591 в настоящее приложение внесены изменение</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97" w:anchor="block_1600" w:history="1">
        <w:r w:rsidRPr="00594D81">
          <w:rPr>
            <w:rFonts w:ascii="Times New Roman" w:eastAsia="Times New Roman" w:hAnsi="Times New Roman" w:cs="Times New Roman"/>
            <w:color w:val="0000FF"/>
            <w:sz w:val="24"/>
            <w:szCs w:val="24"/>
            <w:u w:val="single"/>
            <w:lang w:eastAsia="ru-RU"/>
          </w:rPr>
          <w:t>См. те</w:t>
        </w:r>
        <w:proofErr w:type="gramStart"/>
        <w:r w:rsidRPr="00594D81">
          <w:rPr>
            <w:rFonts w:ascii="Times New Roman" w:eastAsia="Times New Roman" w:hAnsi="Times New Roman" w:cs="Times New Roman"/>
            <w:color w:val="0000FF"/>
            <w:sz w:val="24"/>
            <w:szCs w:val="24"/>
            <w:u w:val="single"/>
            <w:lang w:eastAsia="ru-RU"/>
          </w:rPr>
          <w:t>кст пр</w:t>
        </w:r>
        <w:proofErr w:type="gramEnd"/>
        <w:r w:rsidRPr="00594D81">
          <w:rPr>
            <w:rFonts w:ascii="Times New Roman" w:eastAsia="Times New Roman" w:hAnsi="Times New Roman" w:cs="Times New Roman"/>
            <w:color w:val="0000FF"/>
            <w:sz w:val="24"/>
            <w:szCs w:val="24"/>
            <w:u w:val="single"/>
            <w:lang w:eastAsia="ru-RU"/>
          </w:rPr>
          <w:t>иложения в предыдущей редакции</w:t>
        </w:r>
      </w:hyperlink>
    </w:p>
    <w:p w:rsidR="00594D81" w:rsidRPr="00594D81" w:rsidRDefault="00594D81" w:rsidP="00594D81">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proofErr w:type="gramStart"/>
      <w:r w:rsidRPr="00594D81">
        <w:rPr>
          <w:rFonts w:ascii="Times New Roman" w:eastAsia="Times New Roman" w:hAnsi="Times New Roman" w:cs="Times New Roman"/>
          <w:sz w:val="24"/>
          <w:szCs w:val="24"/>
          <w:lang w:eastAsia="ru-RU"/>
        </w:rPr>
        <w:t>Приложение N 3</w:t>
      </w:r>
      <w:r w:rsidRPr="00594D81">
        <w:rPr>
          <w:rFonts w:ascii="Times New Roman" w:eastAsia="Times New Roman" w:hAnsi="Times New Roman" w:cs="Times New Roman"/>
          <w:sz w:val="24"/>
          <w:szCs w:val="24"/>
          <w:lang w:eastAsia="ru-RU"/>
        </w:rPr>
        <w:br/>
        <w:t xml:space="preserve">к </w:t>
      </w:r>
      <w:hyperlink r:id="rId98" w:anchor="block_1000" w:history="1">
        <w:r w:rsidRPr="00594D81">
          <w:rPr>
            <w:rFonts w:ascii="Times New Roman" w:eastAsia="Times New Roman" w:hAnsi="Times New Roman" w:cs="Times New Roman"/>
            <w:color w:val="0000FF"/>
            <w:sz w:val="24"/>
            <w:szCs w:val="24"/>
            <w:u w:val="single"/>
            <w:lang w:eastAsia="ru-RU"/>
          </w:rPr>
          <w:t>Положению</w:t>
        </w:r>
      </w:hyperlink>
      <w:r w:rsidRPr="00594D81">
        <w:rPr>
          <w:rFonts w:ascii="Times New Roman" w:eastAsia="Times New Roman" w:hAnsi="Times New Roman" w:cs="Times New Roman"/>
          <w:sz w:val="24"/>
          <w:szCs w:val="24"/>
          <w:lang w:eastAsia="ru-RU"/>
        </w:rPr>
        <w:t xml:space="preserve"> об организации работы по подготовке и</w:t>
      </w:r>
      <w:r w:rsidRPr="00594D81">
        <w:rPr>
          <w:rFonts w:ascii="Times New Roman" w:eastAsia="Times New Roman" w:hAnsi="Times New Roman" w:cs="Times New Roman"/>
          <w:sz w:val="24"/>
          <w:szCs w:val="24"/>
          <w:lang w:eastAsia="ru-RU"/>
        </w:rPr>
        <w:br/>
        <w:t>аттестации специалистов организаций, поднадзорных</w:t>
      </w:r>
      <w:r w:rsidRPr="00594D81">
        <w:rPr>
          <w:rFonts w:ascii="Times New Roman" w:eastAsia="Times New Roman" w:hAnsi="Times New Roman" w:cs="Times New Roman"/>
          <w:sz w:val="24"/>
          <w:szCs w:val="24"/>
          <w:lang w:eastAsia="ru-RU"/>
        </w:rPr>
        <w:br/>
        <w:t>Федеральной службе по экологическому, технологическому</w:t>
      </w:r>
      <w:r w:rsidRPr="00594D81">
        <w:rPr>
          <w:rFonts w:ascii="Times New Roman" w:eastAsia="Times New Roman" w:hAnsi="Times New Roman" w:cs="Times New Roman"/>
          <w:sz w:val="24"/>
          <w:szCs w:val="24"/>
          <w:lang w:eastAsia="ru-RU"/>
        </w:rPr>
        <w:br/>
        <w:t xml:space="preserve">и атомному надзору, утвержденному </w:t>
      </w:r>
      <w:hyperlink r:id="rId99" w:history="1">
        <w:r w:rsidRPr="00594D81">
          <w:rPr>
            <w:rFonts w:ascii="Times New Roman" w:eastAsia="Times New Roman" w:hAnsi="Times New Roman" w:cs="Times New Roman"/>
            <w:color w:val="0000FF"/>
            <w:sz w:val="24"/>
            <w:szCs w:val="24"/>
            <w:u w:val="single"/>
            <w:lang w:eastAsia="ru-RU"/>
          </w:rPr>
          <w:t>приказом</w:t>
        </w:r>
      </w:hyperlink>
      <w:r w:rsidRPr="00594D81">
        <w:rPr>
          <w:rFonts w:ascii="Times New Roman" w:eastAsia="Times New Roman" w:hAnsi="Times New Roman" w:cs="Times New Roman"/>
          <w:sz w:val="24"/>
          <w:szCs w:val="24"/>
          <w:lang w:eastAsia="ru-RU"/>
        </w:rPr>
        <w:br/>
        <w:t>Федеральной службы по экологическому,</w:t>
      </w:r>
      <w:r w:rsidRPr="00594D81">
        <w:rPr>
          <w:rFonts w:ascii="Times New Roman" w:eastAsia="Times New Roman" w:hAnsi="Times New Roman" w:cs="Times New Roman"/>
          <w:sz w:val="24"/>
          <w:szCs w:val="24"/>
          <w:lang w:eastAsia="ru-RU"/>
        </w:rPr>
        <w:br/>
        <w:t>технологическому и атомному надзору</w:t>
      </w:r>
      <w:r w:rsidRPr="00594D81">
        <w:rPr>
          <w:rFonts w:ascii="Times New Roman" w:eastAsia="Times New Roman" w:hAnsi="Times New Roman" w:cs="Times New Roman"/>
          <w:sz w:val="24"/>
          <w:szCs w:val="24"/>
          <w:lang w:eastAsia="ru-RU"/>
        </w:rPr>
        <w:br/>
        <w:t>от 29 января 2007 г. N 37</w:t>
      </w:r>
      <w:r w:rsidRPr="00594D81">
        <w:rPr>
          <w:rFonts w:ascii="Times New Roman" w:eastAsia="Times New Roman" w:hAnsi="Times New Roman" w:cs="Times New Roman"/>
          <w:sz w:val="24"/>
          <w:szCs w:val="24"/>
          <w:lang w:eastAsia="ru-RU"/>
        </w:rPr>
        <w:br/>
        <w:t>(с изменениями от 27 августа 2010 г., 15 декабря 2011 г.,</w:t>
      </w:r>
      <w:r w:rsidRPr="00594D81">
        <w:rPr>
          <w:rFonts w:ascii="Times New Roman" w:eastAsia="Times New Roman" w:hAnsi="Times New Roman" w:cs="Times New Roman"/>
          <w:sz w:val="24"/>
          <w:szCs w:val="24"/>
          <w:lang w:eastAsia="ru-RU"/>
        </w:rPr>
        <w:br/>
        <w:t>6 декабря 2013 г.)</w:t>
      </w:r>
      <w:proofErr w:type="gramEnd"/>
    </w:p>
    <w:p w:rsidR="00594D81" w:rsidRPr="00594D81" w:rsidRDefault="00594D81" w:rsidP="00594D81">
      <w:pPr>
        <w:spacing w:after="0"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br/>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РЕКОМЕНДУЕМАЯ ФОРМА</w:t>
      </w:r>
      <w:r w:rsidRPr="00594D81">
        <w:rPr>
          <w:rFonts w:ascii="Times New Roman" w:eastAsia="Times New Roman" w:hAnsi="Times New Roman" w:cs="Times New Roman"/>
          <w:sz w:val="24"/>
          <w:szCs w:val="24"/>
          <w:lang w:eastAsia="ru-RU"/>
        </w:rPr>
        <w:br/>
        <w:t>обращения поднадзорной организации</w:t>
      </w:r>
    </w:p>
    <w:p w:rsidR="00594D81" w:rsidRPr="00594D81" w:rsidRDefault="00594D81" w:rsidP="00594D81">
      <w:pPr>
        <w:spacing w:after="0"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lastRenderedPageBreak/>
        <w:br/>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Направляется на аттестацию:</w:t>
      </w:r>
    </w:p>
    <w:tbl>
      <w:tblPr>
        <w:tblW w:w="10065" w:type="dxa"/>
        <w:tblCellSpacing w:w="15" w:type="dxa"/>
        <w:tblCellMar>
          <w:top w:w="15" w:type="dxa"/>
          <w:left w:w="15" w:type="dxa"/>
          <w:bottom w:w="15" w:type="dxa"/>
          <w:right w:w="15" w:type="dxa"/>
        </w:tblCellMar>
        <w:tblLook w:val="04A0" w:firstRow="1" w:lastRow="0" w:firstColumn="1" w:lastColumn="0" w:noHBand="0" w:noVBand="1"/>
      </w:tblPr>
      <w:tblGrid>
        <w:gridCol w:w="731"/>
        <w:gridCol w:w="4021"/>
        <w:gridCol w:w="1305"/>
        <w:gridCol w:w="1404"/>
        <w:gridCol w:w="1299"/>
        <w:gridCol w:w="1305"/>
      </w:tblGrid>
      <w:tr w:rsidR="00594D81" w:rsidRPr="00594D81" w:rsidTr="00594D81">
        <w:trPr>
          <w:tblCellSpacing w:w="15" w:type="dxa"/>
        </w:trPr>
        <w:tc>
          <w:tcPr>
            <w:tcW w:w="690" w:type="dxa"/>
            <w:tcBorders>
              <w:top w:val="single" w:sz="6" w:space="0" w:color="000000"/>
              <w:left w:val="single" w:sz="6" w:space="0" w:color="000000"/>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1.</w:t>
            </w:r>
          </w:p>
        </w:tc>
        <w:tc>
          <w:tcPr>
            <w:tcW w:w="4020" w:type="dxa"/>
            <w:tcBorders>
              <w:top w:val="single" w:sz="6" w:space="0" w:color="000000"/>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Фамилия, имя, отчество</w:t>
            </w:r>
          </w:p>
        </w:tc>
        <w:tc>
          <w:tcPr>
            <w:tcW w:w="5295" w:type="dxa"/>
            <w:gridSpan w:val="4"/>
            <w:tcBorders>
              <w:top w:val="single" w:sz="6" w:space="0" w:color="000000"/>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r>
      <w:tr w:rsidR="00594D81" w:rsidRPr="00594D81" w:rsidTr="00594D81">
        <w:trPr>
          <w:tblCellSpacing w:w="15" w:type="dxa"/>
        </w:trPr>
        <w:tc>
          <w:tcPr>
            <w:tcW w:w="690" w:type="dxa"/>
            <w:tcBorders>
              <w:left w:val="single" w:sz="6" w:space="0" w:color="000000"/>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2.</w:t>
            </w:r>
          </w:p>
        </w:tc>
        <w:tc>
          <w:tcPr>
            <w:tcW w:w="4020" w:type="dxa"/>
            <w:tcBorders>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Дата рождения</w:t>
            </w:r>
          </w:p>
        </w:tc>
        <w:tc>
          <w:tcPr>
            <w:tcW w:w="5295" w:type="dxa"/>
            <w:gridSpan w:val="4"/>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r>
      <w:tr w:rsidR="00594D81" w:rsidRPr="00594D81" w:rsidTr="00594D81">
        <w:trPr>
          <w:tblCellSpacing w:w="15" w:type="dxa"/>
        </w:trPr>
        <w:tc>
          <w:tcPr>
            <w:tcW w:w="690" w:type="dxa"/>
            <w:tcBorders>
              <w:left w:val="single" w:sz="6" w:space="0" w:color="000000"/>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3.</w:t>
            </w:r>
          </w:p>
        </w:tc>
        <w:tc>
          <w:tcPr>
            <w:tcW w:w="4020" w:type="dxa"/>
            <w:tcBorders>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Данные документа, удостоверяющего личность</w:t>
            </w:r>
          </w:p>
        </w:tc>
        <w:tc>
          <w:tcPr>
            <w:tcW w:w="5295" w:type="dxa"/>
            <w:gridSpan w:val="4"/>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r>
      <w:tr w:rsidR="00594D81" w:rsidRPr="00594D81" w:rsidTr="00594D81">
        <w:trPr>
          <w:tblCellSpacing w:w="15" w:type="dxa"/>
        </w:trPr>
        <w:tc>
          <w:tcPr>
            <w:tcW w:w="690" w:type="dxa"/>
            <w:tcBorders>
              <w:left w:val="single" w:sz="6" w:space="0" w:color="000000"/>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4.</w:t>
            </w:r>
          </w:p>
        </w:tc>
        <w:tc>
          <w:tcPr>
            <w:tcW w:w="4020" w:type="dxa"/>
            <w:tcBorders>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Занимаемая должность</w:t>
            </w:r>
          </w:p>
        </w:tc>
        <w:tc>
          <w:tcPr>
            <w:tcW w:w="5295" w:type="dxa"/>
            <w:gridSpan w:val="4"/>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r>
      <w:tr w:rsidR="00594D81" w:rsidRPr="00594D81" w:rsidTr="00594D81">
        <w:trPr>
          <w:tblCellSpacing w:w="15" w:type="dxa"/>
        </w:trPr>
        <w:tc>
          <w:tcPr>
            <w:tcW w:w="690" w:type="dxa"/>
            <w:tcBorders>
              <w:left w:val="single" w:sz="6" w:space="0" w:color="000000"/>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5.</w:t>
            </w:r>
          </w:p>
        </w:tc>
        <w:tc>
          <w:tcPr>
            <w:tcW w:w="4020" w:type="dxa"/>
            <w:tcBorders>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Название организации</w:t>
            </w:r>
          </w:p>
        </w:tc>
        <w:tc>
          <w:tcPr>
            <w:tcW w:w="5295" w:type="dxa"/>
            <w:gridSpan w:val="4"/>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r>
      <w:tr w:rsidR="00594D81" w:rsidRPr="00594D81" w:rsidTr="00594D81">
        <w:trPr>
          <w:tblCellSpacing w:w="15" w:type="dxa"/>
        </w:trPr>
        <w:tc>
          <w:tcPr>
            <w:tcW w:w="690" w:type="dxa"/>
            <w:tcBorders>
              <w:left w:val="single" w:sz="6" w:space="0" w:color="000000"/>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6.</w:t>
            </w:r>
          </w:p>
        </w:tc>
        <w:tc>
          <w:tcPr>
            <w:tcW w:w="4020" w:type="dxa"/>
            <w:tcBorders>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Штатная численность организации</w:t>
            </w:r>
          </w:p>
        </w:tc>
        <w:tc>
          <w:tcPr>
            <w:tcW w:w="5295" w:type="dxa"/>
            <w:gridSpan w:val="4"/>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r>
      <w:tr w:rsidR="00594D81" w:rsidRPr="00594D81" w:rsidTr="00594D81">
        <w:trPr>
          <w:tblCellSpacing w:w="15" w:type="dxa"/>
        </w:trPr>
        <w:tc>
          <w:tcPr>
            <w:tcW w:w="690" w:type="dxa"/>
            <w:tcBorders>
              <w:left w:val="single" w:sz="6" w:space="0" w:color="000000"/>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7.</w:t>
            </w:r>
          </w:p>
        </w:tc>
        <w:tc>
          <w:tcPr>
            <w:tcW w:w="4020" w:type="dxa"/>
            <w:tcBorders>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Адрес организации</w:t>
            </w:r>
          </w:p>
        </w:tc>
        <w:tc>
          <w:tcPr>
            <w:tcW w:w="5295" w:type="dxa"/>
            <w:gridSpan w:val="4"/>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r>
      <w:tr w:rsidR="00594D81" w:rsidRPr="00594D81" w:rsidTr="00594D81">
        <w:trPr>
          <w:tblCellSpacing w:w="15" w:type="dxa"/>
        </w:trPr>
        <w:tc>
          <w:tcPr>
            <w:tcW w:w="690" w:type="dxa"/>
            <w:tcBorders>
              <w:left w:val="single" w:sz="6" w:space="0" w:color="000000"/>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8.</w:t>
            </w:r>
          </w:p>
        </w:tc>
        <w:tc>
          <w:tcPr>
            <w:tcW w:w="4020" w:type="dxa"/>
            <w:tcBorders>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ИНН организации</w:t>
            </w:r>
          </w:p>
        </w:tc>
        <w:tc>
          <w:tcPr>
            <w:tcW w:w="5295" w:type="dxa"/>
            <w:gridSpan w:val="4"/>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r>
      <w:tr w:rsidR="00594D81" w:rsidRPr="00594D81" w:rsidTr="00594D81">
        <w:trPr>
          <w:tblCellSpacing w:w="15" w:type="dxa"/>
        </w:trPr>
        <w:tc>
          <w:tcPr>
            <w:tcW w:w="690" w:type="dxa"/>
            <w:tcBorders>
              <w:left w:val="single" w:sz="6" w:space="0" w:color="000000"/>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9.</w:t>
            </w:r>
          </w:p>
        </w:tc>
        <w:tc>
          <w:tcPr>
            <w:tcW w:w="4020" w:type="dxa"/>
            <w:tcBorders>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Телефон, факс, e-</w:t>
            </w:r>
            <w:proofErr w:type="spellStart"/>
            <w:r w:rsidRPr="00594D81">
              <w:rPr>
                <w:rFonts w:ascii="Times New Roman" w:eastAsia="Times New Roman" w:hAnsi="Times New Roman" w:cs="Times New Roman"/>
                <w:sz w:val="24"/>
                <w:szCs w:val="24"/>
                <w:lang w:eastAsia="ru-RU"/>
              </w:rPr>
              <w:t>mail</w:t>
            </w:r>
            <w:proofErr w:type="spellEnd"/>
          </w:p>
        </w:tc>
        <w:tc>
          <w:tcPr>
            <w:tcW w:w="5295" w:type="dxa"/>
            <w:gridSpan w:val="4"/>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r>
      <w:tr w:rsidR="00594D81" w:rsidRPr="00594D81" w:rsidTr="00594D81">
        <w:trPr>
          <w:tblCellSpacing w:w="15" w:type="dxa"/>
        </w:trPr>
        <w:tc>
          <w:tcPr>
            <w:tcW w:w="690" w:type="dxa"/>
            <w:tcBorders>
              <w:left w:val="single" w:sz="6" w:space="0" w:color="000000"/>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10.</w:t>
            </w:r>
          </w:p>
        </w:tc>
        <w:tc>
          <w:tcPr>
            <w:tcW w:w="4020" w:type="dxa"/>
            <w:tcBorders>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Причина аттестации (первичная, периодическая, внеочередная)</w:t>
            </w:r>
          </w:p>
        </w:tc>
        <w:tc>
          <w:tcPr>
            <w:tcW w:w="5295" w:type="dxa"/>
            <w:gridSpan w:val="4"/>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r>
      <w:tr w:rsidR="00594D81" w:rsidRPr="00594D81" w:rsidTr="00594D81">
        <w:trPr>
          <w:tblCellSpacing w:w="15" w:type="dxa"/>
        </w:trPr>
        <w:tc>
          <w:tcPr>
            <w:tcW w:w="690" w:type="dxa"/>
            <w:tcBorders>
              <w:left w:val="single" w:sz="6" w:space="0" w:color="000000"/>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11.</w:t>
            </w:r>
          </w:p>
        </w:tc>
        <w:tc>
          <w:tcPr>
            <w:tcW w:w="4020" w:type="dxa"/>
            <w:tcBorders>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Образование аттестуемого (когда и какие учебные заведения окончил, специальность и квалификация по диплому, номер диплома)</w:t>
            </w:r>
          </w:p>
        </w:tc>
        <w:tc>
          <w:tcPr>
            <w:tcW w:w="5295" w:type="dxa"/>
            <w:gridSpan w:val="4"/>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r>
      <w:tr w:rsidR="00594D81" w:rsidRPr="00594D81" w:rsidTr="00594D81">
        <w:trPr>
          <w:tblCellSpacing w:w="15" w:type="dxa"/>
        </w:trPr>
        <w:tc>
          <w:tcPr>
            <w:tcW w:w="690" w:type="dxa"/>
            <w:tcBorders>
              <w:left w:val="single" w:sz="6" w:space="0" w:color="000000"/>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12.</w:t>
            </w:r>
          </w:p>
        </w:tc>
        <w:tc>
          <w:tcPr>
            <w:tcW w:w="4020" w:type="dxa"/>
            <w:tcBorders>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Сведения о предыдуще</w:t>
            </w:r>
            <w:proofErr w:type="gramStart"/>
            <w:r w:rsidRPr="00594D81">
              <w:rPr>
                <w:rFonts w:ascii="Times New Roman" w:eastAsia="Times New Roman" w:hAnsi="Times New Roman" w:cs="Times New Roman"/>
                <w:sz w:val="24"/>
                <w:szCs w:val="24"/>
                <w:lang w:eastAsia="ru-RU"/>
              </w:rPr>
              <w:t>й(</w:t>
            </w:r>
            <w:proofErr w:type="gramEnd"/>
            <w:r w:rsidRPr="00594D81">
              <w:rPr>
                <w:rFonts w:ascii="Times New Roman" w:eastAsia="Times New Roman" w:hAnsi="Times New Roman" w:cs="Times New Roman"/>
                <w:sz w:val="24"/>
                <w:szCs w:val="24"/>
                <w:lang w:eastAsia="ru-RU"/>
              </w:rPr>
              <w:t>их) аттестации(</w:t>
            </w:r>
            <w:proofErr w:type="spellStart"/>
            <w:r w:rsidRPr="00594D81">
              <w:rPr>
                <w:rFonts w:ascii="Times New Roman" w:eastAsia="Times New Roman" w:hAnsi="Times New Roman" w:cs="Times New Roman"/>
                <w:sz w:val="24"/>
                <w:szCs w:val="24"/>
                <w:lang w:eastAsia="ru-RU"/>
              </w:rPr>
              <w:t>ях</w:t>
            </w:r>
            <w:proofErr w:type="spellEnd"/>
            <w:r w:rsidRPr="00594D81">
              <w:rPr>
                <w:rFonts w:ascii="Times New Roman" w:eastAsia="Times New Roman" w:hAnsi="Times New Roman" w:cs="Times New Roman"/>
                <w:sz w:val="24"/>
                <w:szCs w:val="24"/>
                <w:lang w:eastAsia="ru-RU"/>
              </w:rPr>
              <w:t>)</w:t>
            </w:r>
          </w:p>
        </w:tc>
        <w:tc>
          <w:tcPr>
            <w:tcW w:w="5295" w:type="dxa"/>
            <w:gridSpan w:val="4"/>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r>
      <w:tr w:rsidR="00594D81" w:rsidRPr="00594D81" w:rsidTr="00594D81">
        <w:trPr>
          <w:tblCellSpacing w:w="15" w:type="dxa"/>
        </w:trPr>
        <w:tc>
          <w:tcPr>
            <w:tcW w:w="690" w:type="dxa"/>
            <w:vMerge w:val="restart"/>
            <w:tcBorders>
              <w:left w:val="single" w:sz="6" w:space="0" w:color="000000"/>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13.</w:t>
            </w:r>
          </w:p>
        </w:tc>
        <w:tc>
          <w:tcPr>
            <w:tcW w:w="4020" w:type="dxa"/>
            <w:vMerge w:val="restart"/>
            <w:tcBorders>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Области аттестации</w:t>
            </w:r>
          </w:p>
        </w:tc>
        <w:tc>
          <w:tcPr>
            <w:tcW w:w="1290" w:type="dxa"/>
            <w:tcBorders>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А</w:t>
            </w:r>
          </w:p>
        </w:tc>
        <w:tc>
          <w:tcPr>
            <w:tcW w:w="1380" w:type="dxa"/>
            <w:tcBorders>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Б.1...Б.12</w:t>
            </w:r>
          </w:p>
        </w:tc>
        <w:tc>
          <w:tcPr>
            <w:tcW w:w="1275" w:type="dxa"/>
            <w:tcBorders>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Г.1...Г.3</w:t>
            </w:r>
          </w:p>
        </w:tc>
        <w:tc>
          <w:tcPr>
            <w:tcW w:w="1275" w:type="dxa"/>
            <w:tcBorders>
              <w:bottom w:val="single" w:sz="6" w:space="0" w:color="000000"/>
              <w:right w:val="single" w:sz="6" w:space="0" w:color="000000"/>
            </w:tcBorders>
            <w:hideMark/>
          </w:tcPr>
          <w:p w:rsidR="00594D81" w:rsidRPr="00594D81" w:rsidRDefault="00594D81" w:rsidP="00594D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Д</w:t>
            </w:r>
          </w:p>
        </w:tc>
      </w:tr>
      <w:tr w:rsidR="00594D81" w:rsidRPr="00594D81" w:rsidTr="00594D81">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1290" w:type="dxa"/>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1380" w:type="dxa"/>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1275" w:type="dxa"/>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c>
          <w:tcPr>
            <w:tcW w:w="1275" w:type="dxa"/>
            <w:tcBorders>
              <w:bottom w:val="single" w:sz="6" w:space="0" w:color="000000"/>
              <w:right w:val="single" w:sz="6" w:space="0" w:color="000000"/>
            </w:tcBorders>
            <w:hideMark/>
          </w:tcPr>
          <w:p w:rsidR="00594D81" w:rsidRPr="00594D81" w:rsidRDefault="00594D81" w:rsidP="00594D81">
            <w:pPr>
              <w:spacing w:after="0" w:line="240" w:lineRule="auto"/>
              <w:rPr>
                <w:rFonts w:ascii="Times New Roman" w:eastAsia="Times New Roman" w:hAnsi="Times New Roman" w:cs="Times New Roman"/>
                <w:sz w:val="24"/>
                <w:szCs w:val="24"/>
                <w:lang w:eastAsia="ru-RU"/>
              </w:rPr>
            </w:pPr>
          </w:p>
        </w:tc>
      </w:tr>
    </w:tbl>
    <w:p w:rsidR="00594D81" w:rsidRPr="00594D81" w:rsidRDefault="00594D81" w:rsidP="00594D81">
      <w:pPr>
        <w:spacing w:after="0" w:line="240" w:lineRule="auto"/>
        <w:rPr>
          <w:rFonts w:ascii="Times New Roman" w:eastAsia="Times New Roman" w:hAnsi="Times New Roman" w:cs="Times New Roman"/>
          <w:sz w:val="24"/>
          <w:szCs w:val="24"/>
          <w:lang w:eastAsia="ru-RU"/>
        </w:rPr>
      </w:pP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Положение</w:t>
      </w:r>
      <w:r w:rsidRPr="00594D81">
        <w:rPr>
          <w:rFonts w:ascii="Times New Roman" w:eastAsia="Times New Roman" w:hAnsi="Times New Roman" w:cs="Times New Roman"/>
          <w:sz w:val="24"/>
          <w:szCs w:val="24"/>
          <w:lang w:eastAsia="ru-RU"/>
        </w:rPr>
        <w:br/>
        <w:t>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r w:rsidRPr="00594D81">
        <w:rPr>
          <w:rFonts w:ascii="Times New Roman" w:eastAsia="Times New Roman" w:hAnsi="Times New Roman" w:cs="Times New Roman"/>
          <w:sz w:val="24"/>
          <w:szCs w:val="24"/>
          <w:lang w:eastAsia="ru-RU"/>
        </w:rPr>
        <w:br/>
        <w:t xml:space="preserve">(утв. </w:t>
      </w:r>
      <w:hyperlink r:id="rId100" w:history="1">
        <w:r w:rsidRPr="00594D81">
          <w:rPr>
            <w:rFonts w:ascii="Times New Roman" w:eastAsia="Times New Roman" w:hAnsi="Times New Roman" w:cs="Times New Roman"/>
            <w:color w:val="0000FF"/>
            <w:sz w:val="24"/>
            <w:szCs w:val="24"/>
            <w:u w:val="single"/>
            <w:lang w:eastAsia="ru-RU"/>
          </w:rPr>
          <w:t>приказом</w:t>
        </w:r>
      </w:hyperlink>
      <w:r w:rsidRPr="00594D81">
        <w:rPr>
          <w:rFonts w:ascii="Times New Roman" w:eastAsia="Times New Roman" w:hAnsi="Times New Roman" w:cs="Times New Roman"/>
          <w:sz w:val="24"/>
          <w:szCs w:val="24"/>
          <w:lang w:eastAsia="ru-RU"/>
        </w:rPr>
        <w:t xml:space="preserve"> Федеральной службы по экологическому, технологическому и атомному надзору от 29 января 2007 г. N 37)</w:t>
      </w: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 xml:space="preserve">С изменениями и дополнениями </w:t>
      </w:r>
      <w:proofErr w:type="gramStart"/>
      <w:r w:rsidRPr="00594D81">
        <w:rPr>
          <w:rFonts w:ascii="Times New Roman" w:eastAsia="Times New Roman" w:hAnsi="Times New Roman" w:cs="Times New Roman"/>
          <w:b/>
          <w:bCs/>
          <w:sz w:val="24"/>
          <w:szCs w:val="24"/>
          <w:lang w:eastAsia="ru-RU"/>
        </w:rPr>
        <w:t>от</w:t>
      </w:r>
      <w:proofErr w:type="gramEnd"/>
      <w:r w:rsidRPr="00594D81">
        <w:rPr>
          <w:rFonts w:ascii="Times New Roman" w:eastAsia="Times New Roman" w:hAnsi="Times New Roman" w:cs="Times New Roman"/>
          <w:b/>
          <w:bCs/>
          <w:sz w:val="24"/>
          <w:szCs w:val="24"/>
          <w:lang w:eastAsia="ru-RU"/>
        </w:rPr>
        <w:t>:</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5 июля 2007 г., 15 декабря 2011 г.</w:t>
      </w: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ГАРАНТ:</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Настоящему Положению присвоен шифр РД 03-20-2007</w:t>
      </w:r>
    </w:p>
    <w:p w:rsidR="00594D81" w:rsidRPr="00594D81" w:rsidRDefault="00594D81" w:rsidP="00594D81">
      <w:pPr>
        <w:spacing w:after="0" w:line="240" w:lineRule="auto"/>
        <w:rPr>
          <w:rFonts w:ascii="Times New Roman" w:eastAsia="Times New Roman" w:hAnsi="Times New Roman" w:cs="Times New Roman"/>
          <w:sz w:val="24"/>
          <w:szCs w:val="24"/>
          <w:lang w:eastAsia="ru-RU"/>
        </w:rPr>
      </w:pP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I. Общие положения</w:t>
      </w:r>
    </w:p>
    <w:p w:rsidR="00594D81" w:rsidRPr="00594D81" w:rsidRDefault="00594D81" w:rsidP="00594D81">
      <w:pPr>
        <w:spacing w:after="0" w:line="240" w:lineRule="auto"/>
        <w:rPr>
          <w:rFonts w:ascii="Times New Roman" w:eastAsia="Times New Roman" w:hAnsi="Times New Roman" w:cs="Times New Roman"/>
          <w:sz w:val="24"/>
          <w:szCs w:val="24"/>
          <w:lang w:eastAsia="ru-RU"/>
        </w:rPr>
      </w:pP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Информация об изменениях: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101" w:anchor="block_201" w:history="1">
        <w:r w:rsidRPr="00594D81">
          <w:rPr>
            <w:rFonts w:ascii="Times New Roman" w:eastAsia="Times New Roman" w:hAnsi="Times New Roman" w:cs="Times New Roman"/>
            <w:color w:val="0000FF"/>
            <w:sz w:val="24"/>
            <w:szCs w:val="24"/>
            <w:u w:val="single"/>
            <w:lang w:eastAsia="ru-RU"/>
          </w:rPr>
          <w:t>Приказом</w:t>
        </w:r>
      </w:hyperlink>
      <w:r w:rsidRPr="00594D81">
        <w:rPr>
          <w:rFonts w:ascii="Times New Roman" w:eastAsia="Times New Roman" w:hAnsi="Times New Roman" w:cs="Times New Roman"/>
          <w:sz w:val="24"/>
          <w:szCs w:val="24"/>
          <w:lang w:eastAsia="ru-RU"/>
        </w:rPr>
        <w:t xml:space="preserve"> </w:t>
      </w:r>
      <w:proofErr w:type="spellStart"/>
      <w:r w:rsidRPr="00594D81">
        <w:rPr>
          <w:rFonts w:ascii="Times New Roman" w:eastAsia="Times New Roman" w:hAnsi="Times New Roman" w:cs="Times New Roman"/>
          <w:sz w:val="24"/>
          <w:szCs w:val="24"/>
          <w:lang w:eastAsia="ru-RU"/>
        </w:rPr>
        <w:t>Ростехнадзора</w:t>
      </w:r>
      <w:proofErr w:type="spellEnd"/>
      <w:r w:rsidRPr="00594D81">
        <w:rPr>
          <w:rFonts w:ascii="Times New Roman" w:eastAsia="Times New Roman" w:hAnsi="Times New Roman" w:cs="Times New Roman"/>
          <w:sz w:val="24"/>
          <w:szCs w:val="24"/>
          <w:lang w:eastAsia="ru-RU"/>
        </w:rPr>
        <w:t xml:space="preserve"> от 15 декабря 2011 г. N 714 в пункт 1 настоящего Положения внесены изменения</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102" w:anchor="block_2101" w:history="1">
        <w:r w:rsidRPr="00594D8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1.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(далее - Положение), разработано с учетом социальной значимости обеспечения состояния защищенности жизненно важных интересов личности и общества от внутренних угроз, связанных с обеспечением промышленной, энергетической безопасности, безопасности гидротехнических сооружений (далее - безопасность).</w:t>
      </w: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Информация об изменениях: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103" w:anchor="block_202" w:history="1">
        <w:r w:rsidRPr="00594D81">
          <w:rPr>
            <w:rFonts w:ascii="Times New Roman" w:eastAsia="Times New Roman" w:hAnsi="Times New Roman" w:cs="Times New Roman"/>
            <w:color w:val="0000FF"/>
            <w:sz w:val="24"/>
            <w:szCs w:val="24"/>
            <w:u w:val="single"/>
            <w:lang w:eastAsia="ru-RU"/>
          </w:rPr>
          <w:t>Приказом</w:t>
        </w:r>
      </w:hyperlink>
      <w:r w:rsidRPr="00594D81">
        <w:rPr>
          <w:rFonts w:ascii="Times New Roman" w:eastAsia="Times New Roman" w:hAnsi="Times New Roman" w:cs="Times New Roman"/>
          <w:sz w:val="24"/>
          <w:szCs w:val="24"/>
          <w:lang w:eastAsia="ru-RU"/>
        </w:rPr>
        <w:t xml:space="preserve"> </w:t>
      </w:r>
      <w:proofErr w:type="spellStart"/>
      <w:r w:rsidRPr="00594D81">
        <w:rPr>
          <w:rFonts w:ascii="Times New Roman" w:eastAsia="Times New Roman" w:hAnsi="Times New Roman" w:cs="Times New Roman"/>
          <w:sz w:val="24"/>
          <w:szCs w:val="24"/>
          <w:lang w:eastAsia="ru-RU"/>
        </w:rPr>
        <w:t>Ростехнадзора</w:t>
      </w:r>
      <w:proofErr w:type="spellEnd"/>
      <w:r w:rsidRPr="00594D81">
        <w:rPr>
          <w:rFonts w:ascii="Times New Roman" w:eastAsia="Times New Roman" w:hAnsi="Times New Roman" w:cs="Times New Roman"/>
          <w:sz w:val="24"/>
          <w:szCs w:val="24"/>
          <w:lang w:eastAsia="ru-RU"/>
        </w:rPr>
        <w:t xml:space="preserve"> от 15 декабря 2011 г. N 714 в пункт 2 настоящего Положения внесены изменения</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104" w:anchor="block_2102" w:history="1">
        <w:r w:rsidRPr="00594D8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2. В настоящем Положении изложены требования, учитываемые при организации и проведении обучения и проверки знаний по безопасности рабочих основных профессий организаций (независимо от организационно-правовых форм и форм собственности этих организаций), осуществляющих строительство, эксплуатацию, реконструкцию, техническое перевооружение, консервацию и ликвидацию опасного производственного объекта; объекта электроэнергетики; </w:t>
      </w:r>
      <w:proofErr w:type="gramStart"/>
      <w:r w:rsidRPr="00594D81">
        <w:rPr>
          <w:rFonts w:ascii="Times New Roman" w:eastAsia="Times New Roman" w:hAnsi="Times New Roman" w:cs="Times New Roman"/>
          <w:sz w:val="24"/>
          <w:szCs w:val="24"/>
          <w:lang w:eastAsia="ru-RU"/>
        </w:rPr>
        <w:t>объекта, на котором эксплуатируются электрические, тепловые установки и сети, гидротехнические сооружения (далее - объект), изготовление, монтаж, наладку, обслуживание и ремонт технических устройств (машин и оборудования), применяемых на объектах, транспортирование опасных веществ.</w:t>
      </w:r>
      <w:proofErr w:type="gramEnd"/>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3. Если для отдельных категорий рабочих основных профессий нормативными правовыми актами установлены дополнительные требования к обучению и контролю знаний по безопасности, то применяются также требования, предусмотренные этими нормативными правовыми актами.</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4. Проверка знаний рабочих основных профессий в области безопасности проводится в объеме квалификационных требований, а также в объеме требований производственных инструкций и/или инструкций для данной профессии.</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5. </w:t>
      </w:r>
      <w:hyperlink r:id="rId105" w:anchor="block_1" w:history="1">
        <w:r w:rsidRPr="00594D81">
          <w:rPr>
            <w:rFonts w:ascii="Times New Roman" w:eastAsia="Times New Roman" w:hAnsi="Times New Roman" w:cs="Times New Roman"/>
            <w:color w:val="0000FF"/>
            <w:sz w:val="24"/>
            <w:szCs w:val="24"/>
            <w:u w:val="single"/>
            <w:lang w:eastAsia="ru-RU"/>
          </w:rPr>
          <w:t>Исключен</w:t>
        </w:r>
      </w:hyperlink>
      <w:r w:rsidRPr="00594D81">
        <w:rPr>
          <w:rFonts w:ascii="Times New Roman" w:eastAsia="Times New Roman" w:hAnsi="Times New Roman" w:cs="Times New Roman"/>
          <w:sz w:val="24"/>
          <w:szCs w:val="24"/>
          <w:lang w:eastAsia="ru-RU"/>
        </w:rPr>
        <w:t>.</w:t>
      </w: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Информация об изменениях: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См. текст </w:t>
      </w:r>
      <w:hyperlink r:id="rId106" w:anchor="block_2105" w:history="1">
        <w:r w:rsidRPr="00594D81">
          <w:rPr>
            <w:rFonts w:ascii="Times New Roman" w:eastAsia="Times New Roman" w:hAnsi="Times New Roman" w:cs="Times New Roman"/>
            <w:color w:val="0000FF"/>
            <w:sz w:val="24"/>
            <w:szCs w:val="24"/>
            <w:u w:val="single"/>
            <w:lang w:eastAsia="ru-RU"/>
          </w:rPr>
          <w:t>пункта 5</w:t>
        </w:r>
      </w:hyperlink>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6. Ответственным за организацию своевременного и качественного обучения и проверки знаний в целом по организации является руководитель организации (работодатель), а в подразделении организации - руководитель подразделения.</w:t>
      </w:r>
    </w:p>
    <w:p w:rsidR="00594D81" w:rsidRPr="00594D81" w:rsidRDefault="00594D81" w:rsidP="00594D81">
      <w:pPr>
        <w:spacing w:after="0" w:line="240" w:lineRule="auto"/>
        <w:rPr>
          <w:rFonts w:ascii="Times New Roman" w:eastAsia="Times New Roman" w:hAnsi="Times New Roman" w:cs="Times New Roman"/>
          <w:sz w:val="24"/>
          <w:szCs w:val="24"/>
          <w:lang w:eastAsia="ru-RU"/>
        </w:rPr>
      </w:pP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II. Профессиональное обучение рабочих основных профессий</w:t>
      </w:r>
    </w:p>
    <w:p w:rsidR="00594D81" w:rsidRPr="00594D81" w:rsidRDefault="00594D81" w:rsidP="00594D81">
      <w:pPr>
        <w:spacing w:after="0" w:line="240" w:lineRule="auto"/>
        <w:rPr>
          <w:rFonts w:ascii="Times New Roman" w:eastAsia="Times New Roman" w:hAnsi="Times New Roman" w:cs="Times New Roman"/>
          <w:sz w:val="24"/>
          <w:szCs w:val="24"/>
          <w:lang w:eastAsia="ru-RU"/>
        </w:rPr>
      </w:pP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ГАРАНТ:</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107" w:history="1">
        <w:r w:rsidRPr="00594D81">
          <w:rPr>
            <w:rFonts w:ascii="Times New Roman" w:eastAsia="Times New Roman" w:hAnsi="Times New Roman" w:cs="Times New Roman"/>
            <w:color w:val="0000FF"/>
            <w:sz w:val="24"/>
            <w:szCs w:val="24"/>
            <w:u w:val="single"/>
            <w:lang w:eastAsia="ru-RU"/>
          </w:rPr>
          <w:t>Решением</w:t>
        </w:r>
      </w:hyperlink>
      <w:r w:rsidRPr="00594D81">
        <w:rPr>
          <w:rFonts w:ascii="Times New Roman" w:eastAsia="Times New Roman" w:hAnsi="Times New Roman" w:cs="Times New Roman"/>
          <w:sz w:val="24"/>
          <w:szCs w:val="24"/>
          <w:lang w:eastAsia="ru-RU"/>
        </w:rPr>
        <w:t xml:space="preserve"> Верховного Суда РФ от 8 декабря 2008 г. N ГКПИ08-1790 пункт 7 настоящего Положения признан не противоречащим действующему законодательству</w:t>
      </w:r>
    </w:p>
    <w:p w:rsidR="00594D81" w:rsidRPr="00594D81" w:rsidRDefault="00594D81" w:rsidP="00594D81">
      <w:pPr>
        <w:spacing w:after="0" w:line="240" w:lineRule="auto"/>
        <w:rPr>
          <w:rFonts w:ascii="Times New Roman" w:eastAsia="Times New Roman" w:hAnsi="Times New Roman" w:cs="Times New Roman"/>
          <w:sz w:val="24"/>
          <w:szCs w:val="24"/>
          <w:lang w:eastAsia="ru-RU"/>
        </w:rPr>
      </w:pP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7. Обучение рабочих основных профессий включает:</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подготовку вновь принятых рабочих;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переподготовку (переобучение) рабочих;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обучение рабочих вторым (смежным) профессиям;</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повышение квалификации рабочих.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Подготовка вновь принятых рабочих основных профессий проводится в организациях (учреждениях), реализующих программы профессиональной подготовки, дополнительного профессионального образования, начального профессионального образования, в соответствии с лицензией на </w:t>
      </w:r>
      <w:proofErr w:type="gramStart"/>
      <w:r w:rsidRPr="00594D81">
        <w:rPr>
          <w:rFonts w:ascii="Times New Roman" w:eastAsia="Times New Roman" w:hAnsi="Times New Roman" w:cs="Times New Roman"/>
          <w:sz w:val="24"/>
          <w:szCs w:val="24"/>
          <w:lang w:eastAsia="ru-RU"/>
        </w:rPr>
        <w:t>право ведения</w:t>
      </w:r>
      <w:proofErr w:type="gramEnd"/>
      <w:r w:rsidRPr="00594D81">
        <w:rPr>
          <w:rFonts w:ascii="Times New Roman" w:eastAsia="Times New Roman" w:hAnsi="Times New Roman" w:cs="Times New Roman"/>
          <w:sz w:val="24"/>
          <w:szCs w:val="24"/>
          <w:lang w:eastAsia="ru-RU"/>
        </w:rPr>
        <w:t xml:space="preserve"> образовательной деятельности.</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Программы профессионального обучения для рабочих основных профессий разрабатываются организациями (учреждениями), реализующими эти программы, в соответствии с квалификационными требованиями для каждого разряда конкретной профессии и установленным сроком обучения. Программы профессионального обучения предусматривают теоретическое и производственное обучение.</w:t>
      </w:r>
    </w:p>
    <w:p w:rsidR="00594D81" w:rsidRPr="00594D81" w:rsidRDefault="00594D81" w:rsidP="00594D81">
      <w:pPr>
        <w:spacing w:after="0" w:line="240" w:lineRule="auto"/>
        <w:rPr>
          <w:rFonts w:ascii="Times New Roman" w:eastAsia="Times New Roman" w:hAnsi="Times New Roman" w:cs="Times New Roman"/>
          <w:sz w:val="24"/>
          <w:szCs w:val="24"/>
          <w:lang w:eastAsia="ru-RU"/>
        </w:rPr>
      </w:pP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ГАРАНТ:</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108" w:history="1">
        <w:r w:rsidRPr="00594D81">
          <w:rPr>
            <w:rFonts w:ascii="Times New Roman" w:eastAsia="Times New Roman" w:hAnsi="Times New Roman" w:cs="Times New Roman"/>
            <w:color w:val="0000FF"/>
            <w:sz w:val="24"/>
            <w:szCs w:val="24"/>
            <w:u w:val="single"/>
            <w:lang w:eastAsia="ru-RU"/>
          </w:rPr>
          <w:t>Решением</w:t>
        </w:r>
      </w:hyperlink>
      <w:r w:rsidRPr="00594D81">
        <w:rPr>
          <w:rFonts w:ascii="Times New Roman" w:eastAsia="Times New Roman" w:hAnsi="Times New Roman" w:cs="Times New Roman"/>
          <w:sz w:val="24"/>
          <w:szCs w:val="24"/>
          <w:lang w:eastAsia="ru-RU"/>
        </w:rPr>
        <w:t xml:space="preserve"> Верховного Суда РФ от 8 декабря 2008 г. N ГКПИ08-1790 пункт 8 настоящего Положения признан не противоречащим действующему законодательству</w:t>
      </w:r>
    </w:p>
    <w:p w:rsidR="00594D81" w:rsidRPr="00594D81" w:rsidRDefault="00594D81" w:rsidP="00594D81">
      <w:pPr>
        <w:spacing w:after="0" w:line="240" w:lineRule="auto"/>
        <w:rPr>
          <w:rFonts w:ascii="Times New Roman" w:eastAsia="Times New Roman" w:hAnsi="Times New Roman" w:cs="Times New Roman"/>
          <w:sz w:val="24"/>
          <w:szCs w:val="24"/>
          <w:lang w:eastAsia="ru-RU"/>
        </w:rPr>
      </w:pP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8. Программы профессионального обучения согласуются с Федеральной службой по экологическому, технологическому и атомному надзору или ее территориальными органами. Перечень основных профессий рабочих, </w:t>
      </w:r>
      <w:proofErr w:type="gramStart"/>
      <w:r w:rsidRPr="00594D81">
        <w:rPr>
          <w:rFonts w:ascii="Times New Roman" w:eastAsia="Times New Roman" w:hAnsi="Times New Roman" w:cs="Times New Roman"/>
          <w:sz w:val="24"/>
          <w:szCs w:val="24"/>
          <w:lang w:eastAsia="ru-RU"/>
        </w:rPr>
        <w:t>программы</w:t>
      </w:r>
      <w:proofErr w:type="gramEnd"/>
      <w:r w:rsidRPr="00594D81">
        <w:rPr>
          <w:rFonts w:ascii="Times New Roman" w:eastAsia="Times New Roman" w:hAnsi="Times New Roman" w:cs="Times New Roman"/>
          <w:sz w:val="24"/>
          <w:szCs w:val="24"/>
          <w:lang w:eastAsia="ru-RU"/>
        </w:rPr>
        <w:t xml:space="preserve"> обучения которых должны быть согласованы с Федеральной службой по экологическому, технологическому и атомному надзору, утверждается Федеральной службой по экологическому, технологическому и атомному надзору.</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9. Индивидуальная теоретическая подготовка вновь принятых рабочих основных профессий не допускается. Теоретическое и производственное обучение осуществляется в учебной группе.</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10. Производственное обучение проводится на учебно-материальной базе (учебные лаборатории, мастерские, участки, цехи, тренажеры, полигоны и т.п.), оснащение которой </w:t>
      </w:r>
      <w:r w:rsidRPr="00594D81">
        <w:rPr>
          <w:rFonts w:ascii="Times New Roman" w:eastAsia="Times New Roman" w:hAnsi="Times New Roman" w:cs="Times New Roman"/>
          <w:sz w:val="24"/>
          <w:szCs w:val="24"/>
          <w:lang w:eastAsia="ru-RU"/>
        </w:rPr>
        <w:lastRenderedPageBreak/>
        <w:t>обеспечивает качественную отработку практических навыков обучаемых. Производственное обучение проводится под руководством преподавателя, мастера производственного обучения или высококвалифицированного рабочего.</w:t>
      </w: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ГАРАНТ:</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109" w:history="1">
        <w:proofErr w:type="gramStart"/>
        <w:r w:rsidRPr="00594D81">
          <w:rPr>
            <w:rFonts w:ascii="Times New Roman" w:eastAsia="Times New Roman" w:hAnsi="Times New Roman" w:cs="Times New Roman"/>
            <w:color w:val="0000FF"/>
            <w:sz w:val="24"/>
            <w:szCs w:val="24"/>
            <w:u w:val="single"/>
            <w:lang w:eastAsia="ru-RU"/>
          </w:rPr>
          <w:t>Решением</w:t>
        </w:r>
      </w:hyperlink>
      <w:r w:rsidRPr="00594D81">
        <w:rPr>
          <w:rFonts w:ascii="Times New Roman" w:eastAsia="Times New Roman" w:hAnsi="Times New Roman" w:cs="Times New Roman"/>
          <w:sz w:val="24"/>
          <w:szCs w:val="24"/>
          <w:lang w:eastAsia="ru-RU"/>
        </w:rPr>
        <w:t xml:space="preserve"> Верховного Суда РФ от 12 марта 2012 г. N ГКПИ11-2256, оставленным без изменения </w:t>
      </w:r>
      <w:hyperlink r:id="rId110" w:anchor="block_1111" w:history="1">
        <w:r w:rsidRPr="00594D81">
          <w:rPr>
            <w:rFonts w:ascii="Times New Roman" w:eastAsia="Times New Roman" w:hAnsi="Times New Roman" w:cs="Times New Roman"/>
            <w:color w:val="0000FF"/>
            <w:sz w:val="24"/>
            <w:szCs w:val="24"/>
            <w:u w:val="single"/>
            <w:lang w:eastAsia="ru-RU"/>
          </w:rPr>
          <w:t>Определением</w:t>
        </w:r>
      </w:hyperlink>
      <w:r w:rsidRPr="00594D81">
        <w:rPr>
          <w:rFonts w:ascii="Times New Roman" w:eastAsia="Times New Roman" w:hAnsi="Times New Roman" w:cs="Times New Roman"/>
          <w:sz w:val="24"/>
          <w:szCs w:val="24"/>
          <w:lang w:eastAsia="ru-RU"/>
        </w:rPr>
        <w:t xml:space="preserve"> Апелляционной коллегии Верховного Суда РФ от 19 июня 2012 г. N АПЛ12-291, пункт 11 настоящего Положения признан не противоречащим действующему законодательству в части, содержащей запрет на включение в состав квалификационной комиссии лиц, проводивших обучение</w:t>
      </w:r>
      <w:proofErr w:type="gramEnd"/>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111" w:history="1">
        <w:r w:rsidRPr="00594D81">
          <w:rPr>
            <w:rFonts w:ascii="Times New Roman" w:eastAsia="Times New Roman" w:hAnsi="Times New Roman" w:cs="Times New Roman"/>
            <w:color w:val="0000FF"/>
            <w:sz w:val="24"/>
            <w:szCs w:val="24"/>
            <w:u w:val="single"/>
            <w:lang w:eastAsia="ru-RU"/>
          </w:rPr>
          <w:t>Решением</w:t>
        </w:r>
      </w:hyperlink>
      <w:r w:rsidRPr="00594D81">
        <w:rPr>
          <w:rFonts w:ascii="Times New Roman" w:eastAsia="Times New Roman" w:hAnsi="Times New Roman" w:cs="Times New Roman"/>
          <w:sz w:val="24"/>
          <w:szCs w:val="24"/>
          <w:lang w:eastAsia="ru-RU"/>
        </w:rPr>
        <w:t xml:space="preserve"> Верховного Суда РФ от 8 декабря 2008 г. N ГКПИ08-1790 пункт 11 настоящего Положения признан не противоречащим действующему законодательству</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11. По окончании обучения проводится итоговый экзамен по проверке теоретических знаний и практических навыков обучающихся. По результатам экзамена на основании протокола квалификационной комиссии </w:t>
      </w:r>
      <w:proofErr w:type="gramStart"/>
      <w:r w:rsidRPr="00594D81">
        <w:rPr>
          <w:rFonts w:ascii="Times New Roman" w:eastAsia="Times New Roman" w:hAnsi="Times New Roman" w:cs="Times New Roman"/>
          <w:sz w:val="24"/>
          <w:szCs w:val="24"/>
          <w:lang w:eastAsia="ru-RU"/>
        </w:rPr>
        <w:t>обучаемому</w:t>
      </w:r>
      <w:proofErr w:type="gramEnd"/>
      <w:r w:rsidRPr="00594D81">
        <w:rPr>
          <w:rFonts w:ascii="Times New Roman" w:eastAsia="Times New Roman" w:hAnsi="Times New Roman" w:cs="Times New Roman"/>
          <w:sz w:val="24"/>
          <w:szCs w:val="24"/>
          <w:lang w:eastAsia="ru-RU"/>
        </w:rPr>
        <w:t xml:space="preserve"> присваивается квалификация (профессия), разряд и выдается свидетельство. Лицам, прошедшим обучение и успешно сдавшим в установленном порядке экзамены по ведению конкретных работ на объекте, кроме свидетельства выдается соответствующее удостоверение для допуска к этим работам. Квалификационная комиссия формируется приказом руководителя организации, проводящей обучение. В состав квалификационной комиссии по согласованию включаются представители территориального органа Федеральной службы по экологическому, технологическому и атомному надзору. В состав квалификационной комиссии не включаются лица, проводившие обучение.</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Специалистам с высшим и средним специальным образованием, работающим по рабочим специальностям, за теоретический курс обучения засчитывается подтвержденный дипломом теоретический курс по соответствующей специальности в рамках программы подготовки вновь принятых рабочих, а за практический курс - стажировка на рабочем месте.</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12. Переподготовка (переобучение) рабочих основных профессий организуется с целью освоения новых профессий высвобождаемыми рабочими, которые не могут быть использованы по имеющимся у них профессиям, а также лицами, изъявившими желание сменить профессию.</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13. Обучение рабочих вторым (смежным) профессиям организуется с целью получения новой профессии с начальным или более высоким уровнем квалификации.</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14. Порядок обучения, предусмотренный при подготовке вновь принятых рабочих основных профессий, распространяется на переподготовку (переобучение), а также обучение рабочих вторым (смежным) профессиям. Разработку и утверждение учебных программ для переподготовки (переобучения), а также обучение рабочих вторым (смежным) профессиям осуществляют организации, указанные в </w:t>
      </w:r>
      <w:hyperlink r:id="rId112" w:anchor="block_2207" w:history="1">
        <w:r w:rsidRPr="00594D81">
          <w:rPr>
            <w:rFonts w:ascii="Times New Roman" w:eastAsia="Times New Roman" w:hAnsi="Times New Roman" w:cs="Times New Roman"/>
            <w:color w:val="0000FF"/>
            <w:sz w:val="24"/>
            <w:szCs w:val="24"/>
            <w:u w:val="single"/>
            <w:lang w:eastAsia="ru-RU"/>
          </w:rPr>
          <w:t>пункте 7</w:t>
        </w:r>
      </w:hyperlink>
      <w:r w:rsidRPr="00594D81">
        <w:rPr>
          <w:rFonts w:ascii="Times New Roman" w:eastAsia="Times New Roman" w:hAnsi="Times New Roman" w:cs="Times New Roman"/>
          <w:sz w:val="24"/>
          <w:szCs w:val="24"/>
          <w:lang w:eastAsia="ru-RU"/>
        </w:rPr>
        <w:t xml:space="preserve"> настоящего Положения, в соответствии с программами подготовки вновь принятых рабочих. Сроки освоения программ переподготовки (переобучения), а также обучение рабочих вторым (смежным) профессиям могут быть сокращены, но не более чем на половину срока подготовки вновь принятых рабочих.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lastRenderedPageBreak/>
        <w:t xml:space="preserve">15. Повышение квалификации рабочих направлено на совершенствование их профессиональных знаний, умений, навыков, рост мастерства по имеющимся профессиям. Повышение квалификации проводится в образовательных учреждениях в соответствии с лицензией на </w:t>
      </w:r>
      <w:proofErr w:type="gramStart"/>
      <w:r w:rsidRPr="00594D81">
        <w:rPr>
          <w:rFonts w:ascii="Times New Roman" w:eastAsia="Times New Roman" w:hAnsi="Times New Roman" w:cs="Times New Roman"/>
          <w:sz w:val="24"/>
          <w:szCs w:val="24"/>
          <w:lang w:eastAsia="ru-RU"/>
        </w:rPr>
        <w:t>право ведения</w:t>
      </w:r>
      <w:proofErr w:type="gramEnd"/>
      <w:r w:rsidRPr="00594D81">
        <w:rPr>
          <w:rFonts w:ascii="Times New Roman" w:eastAsia="Times New Roman" w:hAnsi="Times New Roman" w:cs="Times New Roman"/>
          <w:sz w:val="24"/>
          <w:szCs w:val="24"/>
          <w:lang w:eastAsia="ru-RU"/>
        </w:rPr>
        <w:t xml:space="preserve"> образовательной деятельности.</w:t>
      </w: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ГАРАНТ:</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113" w:history="1">
        <w:r w:rsidRPr="00594D81">
          <w:rPr>
            <w:rFonts w:ascii="Times New Roman" w:eastAsia="Times New Roman" w:hAnsi="Times New Roman" w:cs="Times New Roman"/>
            <w:color w:val="0000FF"/>
            <w:sz w:val="24"/>
            <w:szCs w:val="24"/>
            <w:u w:val="single"/>
            <w:lang w:eastAsia="ru-RU"/>
          </w:rPr>
          <w:t>Приказом</w:t>
        </w:r>
      </w:hyperlink>
      <w:r w:rsidRPr="00594D81">
        <w:rPr>
          <w:rFonts w:ascii="Times New Roman" w:eastAsia="Times New Roman" w:hAnsi="Times New Roman" w:cs="Times New Roman"/>
          <w:sz w:val="24"/>
          <w:szCs w:val="24"/>
          <w:lang w:eastAsia="ru-RU"/>
        </w:rPr>
        <w:t xml:space="preserve"> </w:t>
      </w:r>
      <w:proofErr w:type="spellStart"/>
      <w:r w:rsidRPr="00594D81">
        <w:rPr>
          <w:rFonts w:ascii="Times New Roman" w:eastAsia="Times New Roman" w:hAnsi="Times New Roman" w:cs="Times New Roman"/>
          <w:sz w:val="24"/>
          <w:szCs w:val="24"/>
          <w:lang w:eastAsia="ru-RU"/>
        </w:rPr>
        <w:t>Ростехнадзора</w:t>
      </w:r>
      <w:proofErr w:type="spellEnd"/>
      <w:r w:rsidRPr="00594D81">
        <w:rPr>
          <w:rFonts w:ascii="Times New Roman" w:eastAsia="Times New Roman" w:hAnsi="Times New Roman" w:cs="Times New Roman"/>
          <w:sz w:val="24"/>
          <w:szCs w:val="24"/>
          <w:lang w:eastAsia="ru-RU"/>
        </w:rPr>
        <w:t xml:space="preserve"> от 19 декабря 2012 г. N 739 пункт 16 настоящего Положения признан недействующим в части, предусматривающей, что профессиональное обучение рабочих проводится лишь исключительно специалистами (преподавателями, мастерами производственного обучения), для которых работа в организации, осуществляющей профессиональное обучение рабочих, является основной</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114" w:history="1">
        <w:proofErr w:type="gramStart"/>
        <w:r w:rsidRPr="00594D81">
          <w:rPr>
            <w:rFonts w:ascii="Times New Roman" w:eastAsia="Times New Roman" w:hAnsi="Times New Roman" w:cs="Times New Roman"/>
            <w:color w:val="0000FF"/>
            <w:sz w:val="24"/>
            <w:szCs w:val="24"/>
            <w:u w:val="single"/>
            <w:lang w:eastAsia="ru-RU"/>
          </w:rPr>
          <w:t>Решением</w:t>
        </w:r>
      </w:hyperlink>
      <w:r w:rsidRPr="00594D81">
        <w:rPr>
          <w:rFonts w:ascii="Times New Roman" w:eastAsia="Times New Roman" w:hAnsi="Times New Roman" w:cs="Times New Roman"/>
          <w:sz w:val="24"/>
          <w:szCs w:val="24"/>
          <w:lang w:eastAsia="ru-RU"/>
        </w:rPr>
        <w:t xml:space="preserve"> Верховного Суда РФ от 12 марта 2012 г. N ГКПИ11-2256, оставленным без изменения </w:t>
      </w:r>
      <w:hyperlink r:id="rId115" w:anchor="block_1111" w:history="1">
        <w:r w:rsidRPr="00594D81">
          <w:rPr>
            <w:rFonts w:ascii="Times New Roman" w:eastAsia="Times New Roman" w:hAnsi="Times New Roman" w:cs="Times New Roman"/>
            <w:color w:val="0000FF"/>
            <w:sz w:val="24"/>
            <w:szCs w:val="24"/>
            <w:u w:val="single"/>
            <w:lang w:eastAsia="ru-RU"/>
          </w:rPr>
          <w:t>Определением</w:t>
        </w:r>
      </w:hyperlink>
      <w:r w:rsidRPr="00594D81">
        <w:rPr>
          <w:rFonts w:ascii="Times New Roman" w:eastAsia="Times New Roman" w:hAnsi="Times New Roman" w:cs="Times New Roman"/>
          <w:sz w:val="24"/>
          <w:szCs w:val="24"/>
          <w:lang w:eastAsia="ru-RU"/>
        </w:rPr>
        <w:t xml:space="preserve"> Апелляционной коллегии Верховного Суда РФ от 19 июня 2012 г. N АПЛ12-291, пункт 16 настоящего Положения признан не недействующим со дня вступления решения в законную силу в части, предусматривающей, что профессиональное обучение рабочих проводится лишь исключительно специалистами (преподавателями, мастерами производственного обучения), для которых работа в</w:t>
      </w:r>
      <w:proofErr w:type="gramEnd"/>
      <w:r w:rsidRPr="00594D81">
        <w:rPr>
          <w:rFonts w:ascii="Times New Roman" w:eastAsia="Times New Roman" w:hAnsi="Times New Roman" w:cs="Times New Roman"/>
          <w:sz w:val="24"/>
          <w:szCs w:val="24"/>
          <w:lang w:eastAsia="ru-RU"/>
        </w:rPr>
        <w:t xml:space="preserve"> организации, осуществляющей профессиональное обучение рабочих, является основной</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16. Профессиональное обучение рабочих проводится специалистами (преподавателями, мастерами производственного обучения), для которых работа в организации, осуществляющей профессиональное обучение рабочих, является основной. Преподаватели и мастера производственного обучения должны обладать знаниями по основам педагогики, иметь соответствующее образование и практический опыт работы, пройти аттестацию в соответствии с </w:t>
      </w:r>
      <w:hyperlink r:id="rId116" w:anchor="block_1000" w:history="1">
        <w:r w:rsidRPr="00594D81">
          <w:rPr>
            <w:rFonts w:ascii="Times New Roman" w:eastAsia="Times New Roman" w:hAnsi="Times New Roman" w:cs="Times New Roman"/>
            <w:color w:val="0000FF"/>
            <w:sz w:val="24"/>
            <w:szCs w:val="24"/>
            <w:u w:val="single"/>
            <w:lang w:eastAsia="ru-RU"/>
          </w:rPr>
          <w:t>Положением</w:t>
        </w:r>
      </w:hyperlink>
      <w:r w:rsidRPr="00594D81">
        <w:rPr>
          <w:rFonts w:ascii="Times New Roman" w:eastAsia="Times New Roman" w:hAnsi="Times New Roman" w:cs="Times New Roman"/>
          <w:sz w:val="24"/>
          <w:szCs w:val="24"/>
          <w:lang w:eastAsia="ru-RU"/>
        </w:rP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в соответствии со специализацией (преподаваемым предметом).</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17. </w:t>
      </w:r>
      <w:hyperlink r:id="rId117" w:anchor="block_203" w:history="1">
        <w:r w:rsidRPr="00594D81">
          <w:rPr>
            <w:rFonts w:ascii="Times New Roman" w:eastAsia="Times New Roman" w:hAnsi="Times New Roman" w:cs="Times New Roman"/>
            <w:color w:val="0000FF"/>
            <w:sz w:val="24"/>
            <w:szCs w:val="24"/>
            <w:u w:val="single"/>
            <w:lang w:eastAsia="ru-RU"/>
          </w:rPr>
          <w:t>Исключен</w:t>
        </w:r>
      </w:hyperlink>
      <w:r w:rsidRPr="00594D81">
        <w:rPr>
          <w:rFonts w:ascii="Times New Roman" w:eastAsia="Times New Roman" w:hAnsi="Times New Roman" w:cs="Times New Roman"/>
          <w:sz w:val="24"/>
          <w:szCs w:val="24"/>
          <w:lang w:eastAsia="ru-RU"/>
        </w:rPr>
        <w:t>.</w:t>
      </w: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Информация об изменениях:</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См. текст </w:t>
      </w:r>
      <w:hyperlink r:id="rId118" w:anchor="block_2217" w:history="1">
        <w:r w:rsidRPr="00594D81">
          <w:rPr>
            <w:rFonts w:ascii="Times New Roman" w:eastAsia="Times New Roman" w:hAnsi="Times New Roman" w:cs="Times New Roman"/>
            <w:color w:val="0000FF"/>
            <w:sz w:val="24"/>
            <w:szCs w:val="24"/>
            <w:u w:val="single"/>
            <w:lang w:eastAsia="ru-RU"/>
          </w:rPr>
          <w:t>пункта 17</w:t>
        </w:r>
      </w:hyperlink>
    </w:p>
    <w:p w:rsidR="00594D81" w:rsidRPr="00594D81" w:rsidRDefault="00594D81" w:rsidP="00594D81">
      <w:pPr>
        <w:spacing w:after="0" w:line="240" w:lineRule="auto"/>
        <w:rPr>
          <w:rFonts w:ascii="Times New Roman" w:eastAsia="Times New Roman" w:hAnsi="Times New Roman" w:cs="Times New Roman"/>
          <w:sz w:val="24"/>
          <w:szCs w:val="24"/>
          <w:lang w:eastAsia="ru-RU"/>
        </w:rPr>
      </w:pP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III. Инструктаж по безопасности, стажировка, допуск к самостоятельной работе, проверка знаний</w:t>
      </w:r>
    </w:p>
    <w:p w:rsidR="00594D81" w:rsidRPr="00594D81" w:rsidRDefault="00594D81" w:rsidP="00594D81">
      <w:pPr>
        <w:spacing w:after="0" w:line="240" w:lineRule="auto"/>
        <w:rPr>
          <w:rFonts w:ascii="Times New Roman" w:eastAsia="Times New Roman" w:hAnsi="Times New Roman" w:cs="Times New Roman"/>
          <w:sz w:val="24"/>
          <w:szCs w:val="24"/>
          <w:lang w:eastAsia="ru-RU"/>
        </w:rPr>
      </w:pP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18. Перед допуском к самостоятельной работе на объекте рабочие проходят инструктаж по безопасности и стажировку на рабочем месте.</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19. По характеру и времени проведения инструктажи по безопасности подразделяют </w:t>
      </w:r>
      <w:proofErr w:type="gramStart"/>
      <w:r w:rsidRPr="00594D81">
        <w:rPr>
          <w:rFonts w:ascii="Times New Roman" w:eastAsia="Times New Roman" w:hAnsi="Times New Roman" w:cs="Times New Roman"/>
          <w:sz w:val="24"/>
          <w:szCs w:val="24"/>
          <w:lang w:eastAsia="ru-RU"/>
        </w:rPr>
        <w:t>на</w:t>
      </w:r>
      <w:proofErr w:type="gramEnd"/>
      <w:r w:rsidRPr="00594D81">
        <w:rPr>
          <w:rFonts w:ascii="Times New Roman" w:eastAsia="Times New Roman" w:hAnsi="Times New Roman" w:cs="Times New Roman"/>
          <w:sz w:val="24"/>
          <w:szCs w:val="24"/>
          <w:lang w:eastAsia="ru-RU"/>
        </w:rPr>
        <w:t>:</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вводный;</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первичный;</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lastRenderedPageBreak/>
        <w:t>- повторный;</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внеплановый.</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Разработка программ инструктажей по безопасности, оформление их результатов производится в порядке, установленном в организации, поднадзорной Федеральной службе по экологическому, технологическому и атомному надзору.</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20. Вводный инструктаж по безопасности проводят со всеми вновь принимаемыми рабочими независимо от их стажа работы по данной профессии, временными работниками, командированными, учащимися и студентами, прибывшими на обучение или производственную практику. Вводный инструктаж проводит работник, на которого приказом по организации возложены эти обязанности. Для проведения отдельных разделов вводного инструктажа могут быть привлечены соответствующие специалисты. Вводный инструктаж по безопасности проводят в специально оборудованном помещении с использованием современных технических средств обучения и наглядных пособий.</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21. Первичный инструктаж по безопасности на рабочем месте проводится с рабочими до начала их производственной деятельности. Рабочие,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инструктаж по безопасности на рабочем месте не проходят. Первичный инструктаж на рабочем месте проводится с каждым индивидуально с практическим показом безопасных приемов работы. Первичный инструктаж по безопасности возможен с группой лиц, обслуживающих однотипное оборудование, и в пределах общего рабочего места.</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22. Все рабочие после проведения первичного инструктажа по безопасности на рабочем месте проходят стажировку на конкретном рабочем месте под руководством опытных работников, назначенных приказом по организации. Этим же приказом определяется продолжительность стажировки (не менее 2 смен).</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23. Повторный инструктаж по безопасности на рабочем месте проводится не реже одного раза в полугодие.</w:t>
      </w:r>
    </w:p>
    <w:p w:rsidR="00594D81" w:rsidRPr="00594D81" w:rsidRDefault="00594D81" w:rsidP="00594D81">
      <w:pPr>
        <w:spacing w:after="0" w:line="240" w:lineRule="auto"/>
        <w:rPr>
          <w:rFonts w:ascii="Times New Roman" w:eastAsia="Times New Roman" w:hAnsi="Times New Roman" w:cs="Times New Roman"/>
          <w:sz w:val="24"/>
          <w:szCs w:val="24"/>
          <w:lang w:eastAsia="ru-RU"/>
        </w:rPr>
      </w:pP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ГАРАНТ:</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119" w:history="1">
        <w:r w:rsidRPr="00594D81">
          <w:rPr>
            <w:rFonts w:ascii="Times New Roman" w:eastAsia="Times New Roman" w:hAnsi="Times New Roman" w:cs="Times New Roman"/>
            <w:color w:val="0000FF"/>
            <w:sz w:val="24"/>
            <w:szCs w:val="24"/>
            <w:u w:val="single"/>
            <w:lang w:eastAsia="ru-RU"/>
          </w:rPr>
          <w:t>Решением</w:t>
        </w:r>
      </w:hyperlink>
      <w:r w:rsidRPr="00594D81">
        <w:rPr>
          <w:rFonts w:ascii="Times New Roman" w:eastAsia="Times New Roman" w:hAnsi="Times New Roman" w:cs="Times New Roman"/>
          <w:sz w:val="24"/>
          <w:szCs w:val="24"/>
          <w:lang w:eastAsia="ru-RU"/>
        </w:rPr>
        <w:t xml:space="preserve"> Верховного Суда РФ от 8 декабря 2008 г. N ГКПИ08-1790 пункт 24 настоящего Положения признан не противоречащим действующему законодательству</w:t>
      </w:r>
    </w:p>
    <w:p w:rsidR="00594D81" w:rsidRPr="00594D81" w:rsidRDefault="00594D81" w:rsidP="00594D81">
      <w:pPr>
        <w:spacing w:after="0" w:line="240" w:lineRule="auto"/>
        <w:rPr>
          <w:rFonts w:ascii="Times New Roman" w:eastAsia="Times New Roman" w:hAnsi="Times New Roman" w:cs="Times New Roman"/>
          <w:sz w:val="24"/>
          <w:szCs w:val="24"/>
          <w:lang w:eastAsia="ru-RU"/>
        </w:rPr>
      </w:pP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24. Внеплановый инструктаж по безопасности проводят:</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 при изменении технологического процесса, замене или модернизации оборудования, </w:t>
      </w:r>
      <w:proofErr w:type="gramStart"/>
      <w:r w:rsidRPr="00594D81">
        <w:rPr>
          <w:rFonts w:ascii="Times New Roman" w:eastAsia="Times New Roman" w:hAnsi="Times New Roman" w:cs="Times New Roman"/>
          <w:sz w:val="24"/>
          <w:szCs w:val="24"/>
          <w:lang w:eastAsia="ru-RU"/>
        </w:rPr>
        <w:t>влияющих</w:t>
      </w:r>
      <w:proofErr w:type="gramEnd"/>
      <w:r w:rsidRPr="00594D81">
        <w:rPr>
          <w:rFonts w:ascii="Times New Roman" w:eastAsia="Times New Roman" w:hAnsi="Times New Roman" w:cs="Times New Roman"/>
          <w:sz w:val="24"/>
          <w:szCs w:val="24"/>
          <w:lang w:eastAsia="ru-RU"/>
        </w:rPr>
        <w:t xml:space="preserve"> на безопасность;</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при нарушении требований безопасности;</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при перерыве в работе более чем на 30 календарных дней;</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lastRenderedPageBreak/>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25. Первичный инструктаж по безопасности на рабочем месте, а также повторный и внеплановый инструктажи по безопасности проводит непосредственный руководитель работ. Инструктаж по безопасности на рабочем месте завершается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проходят его вновь в сроки, установленные работником, проводившим инструктаж.</w:t>
      </w:r>
    </w:p>
    <w:p w:rsidR="00594D81" w:rsidRPr="00594D81" w:rsidRDefault="00594D81" w:rsidP="00594D81">
      <w:pPr>
        <w:spacing w:after="0" w:line="240" w:lineRule="auto"/>
        <w:rPr>
          <w:rFonts w:ascii="Times New Roman" w:eastAsia="Times New Roman" w:hAnsi="Times New Roman" w:cs="Times New Roman"/>
          <w:sz w:val="24"/>
          <w:szCs w:val="24"/>
          <w:lang w:eastAsia="ru-RU"/>
        </w:rPr>
      </w:pPr>
    </w:p>
    <w:p w:rsidR="00594D81" w:rsidRPr="00594D81" w:rsidRDefault="00594D81" w:rsidP="00594D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D81">
        <w:rPr>
          <w:rFonts w:ascii="Times New Roman" w:eastAsia="Times New Roman" w:hAnsi="Times New Roman" w:cs="Times New Roman"/>
          <w:b/>
          <w:bCs/>
          <w:sz w:val="24"/>
          <w:szCs w:val="24"/>
          <w:lang w:eastAsia="ru-RU"/>
        </w:rPr>
        <w:t>ГАРАНТ:</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hyperlink r:id="rId120" w:history="1">
        <w:r w:rsidRPr="00594D81">
          <w:rPr>
            <w:rFonts w:ascii="Times New Roman" w:eastAsia="Times New Roman" w:hAnsi="Times New Roman" w:cs="Times New Roman"/>
            <w:color w:val="0000FF"/>
            <w:sz w:val="24"/>
            <w:szCs w:val="24"/>
            <w:u w:val="single"/>
            <w:lang w:eastAsia="ru-RU"/>
          </w:rPr>
          <w:t>Решением</w:t>
        </w:r>
      </w:hyperlink>
      <w:r w:rsidRPr="00594D81">
        <w:rPr>
          <w:rFonts w:ascii="Times New Roman" w:eastAsia="Times New Roman" w:hAnsi="Times New Roman" w:cs="Times New Roman"/>
          <w:sz w:val="24"/>
          <w:szCs w:val="24"/>
          <w:lang w:eastAsia="ru-RU"/>
        </w:rPr>
        <w:t xml:space="preserve"> Верховного Суда РФ от 8 декабря 2008 г. N ГКПИ08-1790 пункт 26 настоящего Положения признан не противоречащим действующему законодательству</w:t>
      </w:r>
    </w:p>
    <w:p w:rsidR="00594D81" w:rsidRPr="00594D81" w:rsidRDefault="00594D81" w:rsidP="00594D81">
      <w:pPr>
        <w:spacing w:after="0" w:line="240" w:lineRule="auto"/>
        <w:rPr>
          <w:rFonts w:ascii="Times New Roman" w:eastAsia="Times New Roman" w:hAnsi="Times New Roman" w:cs="Times New Roman"/>
          <w:sz w:val="24"/>
          <w:szCs w:val="24"/>
          <w:lang w:eastAsia="ru-RU"/>
        </w:rPr>
      </w:pP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xml:space="preserve">26. В организациях, указанных в </w:t>
      </w:r>
      <w:hyperlink r:id="rId121" w:anchor="block_2102" w:history="1">
        <w:r w:rsidRPr="00594D81">
          <w:rPr>
            <w:rFonts w:ascii="Times New Roman" w:eastAsia="Times New Roman" w:hAnsi="Times New Roman" w:cs="Times New Roman"/>
            <w:color w:val="0000FF"/>
            <w:sz w:val="24"/>
            <w:szCs w:val="24"/>
            <w:u w:val="single"/>
            <w:lang w:eastAsia="ru-RU"/>
          </w:rPr>
          <w:t>пункте 2</w:t>
        </w:r>
      </w:hyperlink>
      <w:r w:rsidRPr="00594D81">
        <w:rPr>
          <w:rFonts w:ascii="Times New Roman" w:eastAsia="Times New Roman" w:hAnsi="Times New Roman" w:cs="Times New Roman"/>
          <w:sz w:val="24"/>
          <w:szCs w:val="24"/>
          <w:lang w:eastAsia="ru-RU"/>
        </w:rPr>
        <w:t xml:space="preserve"> настоящего Положения, разрабатываются и утверждаются в порядке, установленном в этих организациях, производственные инструкции и/или инструкции для конкретных профессий. Указанные инструкции находятся на рабочих местах и выдаются под роспись рабочим, для которых обязательно знание этих инструкций. Перед допуском к самостоятельной работе после инструктажа по безопасности рабочие проходят проверку знаний инструкций.</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Проверка знаний проводится в комиссии организации или подразделения организации, состав комиссии определяется приказом по организации. Процедуры проверки знаний, оформление результатов проверки знаний проводится в порядке, установленном в организации. Рабочему, успешно прошедшему проверку знаний, выдается удостоверение на право самостоятельной работы.</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Рабочие периодически проходят проверку знаний производственных инструкций и/или инструкций для конкретных профессий не реже одного раза в 12 месяцев.</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Перед проверкой знаний организуются занятия, лекции, семинары, консультации.</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Внеочередная проверка знаний проводится:</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при переходе в другую организацию;</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в случае внесения изменений в производственные инструкции и/или инструкции для конкретных профессий;</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 в случаях выявления недостаточных знаний инструкций.</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lastRenderedPageBreak/>
        <w:t>При перерыве в работе по специальности более 12 месяцев рабочие после проверки знаний перед допуском к самостоятельной работе проходят стажировку для восстановления практических навыков.</w:t>
      </w:r>
    </w:p>
    <w:p w:rsidR="00594D81" w:rsidRPr="00594D81" w:rsidRDefault="00594D81" w:rsidP="00594D81">
      <w:pPr>
        <w:spacing w:before="100" w:beforeAutospacing="1" w:after="100" w:afterAutospacing="1" w:line="240" w:lineRule="auto"/>
        <w:rPr>
          <w:rFonts w:ascii="Times New Roman" w:eastAsia="Times New Roman" w:hAnsi="Times New Roman" w:cs="Times New Roman"/>
          <w:sz w:val="24"/>
          <w:szCs w:val="24"/>
          <w:lang w:eastAsia="ru-RU"/>
        </w:rPr>
      </w:pPr>
      <w:r w:rsidRPr="00594D81">
        <w:rPr>
          <w:rFonts w:ascii="Times New Roman" w:eastAsia="Times New Roman" w:hAnsi="Times New Roman" w:cs="Times New Roman"/>
          <w:sz w:val="24"/>
          <w:szCs w:val="24"/>
          <w:lang w:eastAsia="ru-RU"/>
        </w:rPr>
        <w:t>27. Допуск к самостоятельной работе оформляется приказом по организации.</w:t>
      </w:r>
    </w:p>
    <w:p w:rsidR="00594D81" w:rsidRPr="00594D81" w:rsidRDefault="00594D81" w:rsidP="00594D81">
      <w:pPr>
        <w:shd w:val="clear" w:color="auto" w:fill="FFFFFF"/>
        <w:spacing w:after="0" w:line="240" w:lineRule="auto"/>
        <w:rPr>
          <w:rFonts w:ascii="Times New Roman" w:eastAsia="Times New Roman" w:hAnsi="Times New Roman" w:cs="Times New Roman"/>
          <w:color w:val="000000"/>
          <w:sz w:val="24"/>
          <w:szCs w:val="24"/>
          <w:lang w:eastAsia="ru-RU"/>
        </w:rPr>
      </w:pPr>
      <w:r w:rsidRPr="00594D81">
        <w:rPr>
          <w:rFonts w:ascii="Times New Roman" w:eastAsia="Times New Roman" w:hAnsi="Times New Roman" w:cs="Times New Roman"/>
          <w:color w:val="000000"/>
          <w:sz w:val="24"/>
          <w:szCs w:val="24"/>
          <w:lang w:eastAsia="ru-RU"/>
        </w:rPr>
        <w:br/>
      </w:r>
      <w:bookmarkStart w:id="1" w:name="_GoBack"/>
      <w:bookmarkEnd w:id="1"/>
    </w:p>
    <w:p w:rsidR="006E2CEF" w:rsidRDefault="006E2CEF"/>
    <w:sectPr w:rsidR="006E2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81"/>
    <w:rsid w:val="00594D81"/>
    <w:rsid w:val="006E2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94D8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4D81"/>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594D81"/>
  </w:style>
  <w:style w:type="paragraph" w:customStyle="1" w:styleId="s3">
    <w:name w:val="s_3"/>
    <w:basedOn w:val="a"/>
    <w:rsid w:val="00594D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594D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94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94D81"/>
    <w:rPr>
      <w:color w:val="0000FF"/>
      <w:u w:val="single"/>
    </w:rPr>
  </w:style>
  <w:style w:type="character" w:styleId="a4">
    <w:name w:val="FollowedHyperlink"/>
    <w:basedOn w:val="a0"/>
    <w:uiPriority w:val="99"/>
    <w:semiHidden/>
    <w:unhideWhenUsed/>
    <w:rsid w:val="00594D81"/>
    <w:rPr>
      <w:color w:val="800080"/>
      <w:u w:val="single"/>
    </w:rPr>
  </w:style>
  <w:style w:type="paragraph" w:customStyle="1" w:styleId="s1">
    <w:name w:val="s_1"/>
    <w:basedOn w:val="a"/>
    <w:rsid w:val="00594D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94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94D81"/>
  </w:style>
  <w:style w:type="paragraph" w:customStyle="1" w:styleId="s22">
    <w:name w:val="s_22"/>
    <w:basedOn w:val="a"/>
    <w:rsid w:val="00594D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94D81"/>
    <w:rPr>
      <w:rFonts w:ascii="Courier New" w:eastAsia="Times New Roman" w:hAnsi="Courier New" w:cs="Courier New"/>
      <w:sz w:val="20"/>
      <w:szCs w:val="20"/>
      <w:lang w:eastAsia="ru-RU"/>
    </w:rPr>
  </w:style>
  <w:style w:type="character" w:customStyle="1" w:styleId="s7">
    <w:name w:val="s_7"/>
    <w:basedOn w:val="a0"/>
    <w:rsid w:val="00594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94D8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4D81"/>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594D81"/>
  </w:style>
  <w:style w:type="paragraph" w:customStyle="1" w:styleId="s3">
    <w:name w:val="s_3"/>
    <w:basedOn w:val="a"/>
    <w:rsid w:val="00594D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594D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94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94D81"/>
    <w:rPr>
      <w:color w:val="0000FF"/>
      <w:u w:val="single"/>
    </w:rPr>
  </w:style>
  <w:style w:type="character" w:styleId="a4">
    <w:name w:val="FollowedHyperlink"/>
    <w:basedOn w:val="a0"/>
    <w:uiPriority w:val="99"/>
    <w:semiHidden/>
    <w:unhideWhenUsed/>
    <w:rsid w:val="00594D81"/>
    <w:rPr>
      <w:color w:val="800080"/>
      <w:u w:val="single"/>
    </w:rPr>
  </w:style>
  <w:style w:type="paragraph" w:customStyle="1" w:styleId="s1">
    <w:name w:val="s_1"/>
    <w:basedOn w:val="a"/>
    <w:rsid w:val="00594D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94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94D81"/>
  </w:style>
  <w:style w:type="paragraph" w:customStyle="1" w:styleId="s22">
    <w:name w:val="s_22"/>
    <w:basedOn w:val="a"/>
    <w:rsid w:val="00594D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94D81"/>
    <w:rPr>
      <w:rFonts w:ascii="Courier New" w:eastAsia="Times New Roman" w:hAnsi="Courier New" w:cs="Courier New"/>
      <w:sz w:val="20"/>
      <w:szCs w:val="20"/>
      <w:lang w:eastAsia="ru-RU"/>
    </w:rPr>
  </w:style>
  <w:style w:type="character" w:customStyle="1" w:styleId="s7">
    <w:name w:val="s_7"/>
    <w:basedOn w:val="a0"/>
    <w:rsid w:val="00594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712476">
      <w:bodyDiv w:val="1"/>
      <w:marLeft w:val="0"/>
      <w:marRight w:val="0"/>
      <w:marTop w:val="0"/>
      <w:marBottom w:val="0"/>
      <w:divBdr>
        <w:top w:val="none" w:sz="0" w:space="0" w:color="auto"/>
        <w:left w:val="none" w:sz="0" w:space="0" w:color="auto"/>
        <w:bottom w:val="none" w:sz="0" w:space="0" w:color="auto"/>
        <w:right w:val="none" w:sz="0" w:space="0" w:color="auto"/>
      </w:divBdr>
      <w:divsChild>
        <w:div w:id="440297590">
          <w:marLeft w:val="0"/>
          <w:marRight w:val="0"/>
          <w:marTop w:val="0"/>
          <w:marBottom w:val="0"/>
          <w:divBdr>
            <w:top w:val="none" w:sz="0" w:space="0" w:color="auto"/>
            <w:left w:val="none" w:sz="0" w:space="0" w:color="auto"/>
            <w:bottom w:val="none" w:sz="0" w:space="0" w:color="auto"/>
            <w:right w:val="none" w:sz="0" w:space="0" w:color="auto"/>
          </w:divBdr>
        </w:div>
        <w:div w:id="1141652646">
          <w:marLeft w:val="0"/>
          <w:marRight w:val="0"/>
          <w:marTop w:val="0"/>
          <w:marBottom w:val="0"/>
          <w:divBdr>
            <w:top w:val="none" w:sz="0" w:space="0" w:color="auto"/>
            <w:left w:val="none" w:sz="0" w:space="0" w:color="auto"/>
            <w:bottom w:val="none" w:sz="0" w:space="0" w:color="auto"/>
            <w:right w:val="none" w:sz="0" w:space="0" w:color="auto"/>
          </w:divBdr>
          <w:divsChild>
            <w:div w:id="402023973">
              <w:marLeft w:val="0"/>
              <w:marRight w:val="0"/>
              <w:marTop w:val="0"/>
              <w:marBottom w:val="0"/>
              <w:divBdr>
                <w:top w:val="none" w:sz="0" w:space="0" w:color="auto"/>
                <w:left w:val="none" w:sz="0" w:space="0" w:color="auto"/>
                <w:bottom w:val="none" w:sz="0" w:space="0" w:color="auto"/>
                <w:right w:val="none" w:sz="0" w:space="0" w:color="auto"/>
              </w:divBdr>
            </w:div>
          </w:divsChild>
        </w:div>
        <w:div w:id="1006709338">
          <w:marLeft w:val="0"/>
          <w:marRight w:val="0"/>
          <w:marTop w:val="0"/>
          <w:marBottom w:val="0"/>
          <w:divBdr>
            <w:top w:val="none" w:sz="0" w:space="0" w:color="auto"/>
            <w:left w:val="none" w:sz="0" w:space="0" w:color="auto"/>
            <w:bottom w:val="none" w:sz="0" w:space="0" w:color="auto"/>
            <w:right w:val="none" w:sz="0" w:space="0" w:color="auto"/>
          </w:divBdr>
        </w:div>
        <w:div w:id="1700819875">
          <w:marLeft w:val="0"/>
          <w:marRight w:val="0"/>
          <w:marTop w:val="0"/>
          <w:marBottom w:val="0"/>
          <w:divBdr>
            <w:top w:val="none" w:sz="0" w:space="0" w:color="auto"/>
            <w:left w:val="none" w:sz="0" w:space="0" w:color="auto"/>
            <w:bottom w:val="none" w:sz="0" w:space="0" w:color="auto"/>
            <w:right w:val="none" w:sz="0" w:space="0" w:color="auto"/>
          </w:divBdr>
        </w:div>
        <w:div w:id="905149411">
          <w:marLeft w:val="0"/>
          <w:marRight w:val="0"/>
          <w:marTop w:val="0"/>
          <w:marBottom w:val="0"/>
          <w:divBdr>
            <w:top w:val="none" w:sz="0" w:space="0" w:color="auto"/>
            <w:left w:val="none" w:sz="0" w:space="0" w:color="auto"/>
            <w:bottom w:val="none" w:sz="0" w:space="0" w:color="auto"/>
            <w:right w:val="none" w:sz="0" w:space="0" w:color="auto"/>
          </w:divBdr>
          <w:divsChild>
            <w:div w:id="1265305276">
              <w:marLeft w:val="0"/>
              <w:marRight w:val="0"/>
              <w:marTop w:val="0"/>
              <w:marBottom w:val="0"/>
              <w:divBdr>
                <w:top w:val="none" w:sz="0" w:space="0" w:color="auto"/>
                <w:left w:val="none" w:sz="0" w:space="0" w:color="auto"/>
                <w:bottom w:val="none" w:sz="0" w:space="0" w:color="auto"/>
                <w:right w:val="none" w:sz="0" w:space="0" w:color="auto"/>
              </w:divBdr>
              <w:divsChild>
                <w:div w:id="227227477">
                  <w:marLeft w:val="0"/>
                  <w:marRight w:val="0"/>
                  <w:marTop w:val="0"/>
                  <w:marBottom w:val="0"/>
                  <w:divBdr>
                    <w:top w:val="none" w:sz="0" w:space="0" w:color="auto"/>
                    <w:left w:val="none" w:sz="0" w:space="0" w:color="auto"/>
                    <w:bottom w:val="none" w:sz="0" w:space="0" w:color="auto"/>
                    <w:right w:val="none" w:sz="0" w:space="0" w:color="auto"/>
                  </w:divBdr>
                </w:div>
              </w:divsChild>
            </w:div>
            <w:div w:id="1383554079">
              <w:marLeft w:val="0"/>
              <w:marRight w:val="0"/>
              <w:marTop w:val="0"/>
              <w:marBottom w:val="0"/>
              <w:divBdr>
                <w:top w:val="none" w:sz="0" w:space="0" w:color="auto"/>
                <w:left w:val="none" w:sz="0" w:space="0" w:color="auto"/>
                <w:bottom w:val="none" w:sz="0" w:space="0" w:color="auto"/>
                <w:right w:val="none" w:sz="0" w:space="0" w:color="auto"/>
              </w:divBdr>
            </w:div>
            <w:div w:id="1218053050">
              <w:marLeft w:val="0"/>
              <w:marRight w:val="0"/>
              <w:marTop w:val="0"/>
              <w:marBottom w:val="0"/>
              <w:divBdr>
                <w:top w:val="none" w:sz="0" w:space="0" w:color="auto"/>
                <w:left w:val="none" w:sz="0" w:space="0" w:color="auto"/>
                <w:bottom w:val="none" w:sz="0" w:space="0" w:color="auto"/>
                <w:right w:val="none" w:sz="0" w:space="0" w:color="auto"/>
              </w:divBdr>
              <w:divsChild>
                <w:div w:id="729616734">
                  <w:marLeft w:val="0"/>
                  <w:marRight w:val="0"/>
                  <w:marTop w:val="0"/>
                  <w:marBottom w:val="0"/>
                  <w:divBdr>
                    <w:top w:val="none" w:sz="0" w:space="0" w:color="auto"/>
                    <w:left w:val="none" w:sz="0" w:space="0" w:color="auto"/>
                    <w:bottom w:val="none" w:sz="0" w:space="0" w:color="auto"/>
                    <w:right w:val="none" w:sz="0" w:space="0" w:color="auto"/>
                  </w:divBdr>
                </w:div>
                <w:div w:id="1489786881">
                  <w:marLeft w:val="0"/>
                  <w:marRight w:val="0"/>
                  <w:marTop w:val="0"/>
                  <w:marBottom w:val="0"/>
                  <w:divBdr>
                    <w:top w:val="none" w:sz="0" w:space="0" w:color="auto"/>
                    <w:left w:val="none" w:sz="0" w:space="0" w:color="auto"/>
                    <w:bottom w:val="none" w:sz="0" w:space="0" w:color="auto"/>
                    <w:right w:val="none" w:sz="0" w:space="0" w:color="auto"/>
                  </w:divBdr>
                  <w:divsChild>
                    <w:div w:id="1607615135">
                      <w:marLeft w:val="0"/>
                      <w:marRight w:val="0"/>
                      <w:marTop w:val="0"/>
                      <w:marBottom w:val="0"/>
                      <w:divBdr>
                        <w:top w:val="none" w:sz="0" w:space="0" w:color="auto"/>
                        <w:left w:val="none" w:sz="0" w:space="0" w:color="auto"/>
                        <w:bottom w:val="none" w:sz="0" w:space="0" w:color="auto"/>
                        <w:right w:val="none" w:sz="0" w:space="0" w:color="auto"/>
                      </w:divBdr>
                    </w:div>
                  </w:divsChild>
                </w:div>
                <w:div w:id="902834181">
                  <w:marLeft w:val="0"/>
                  <w:marRight w:val="0"/>
                  <w:marTop w:val="0"/>
                  <w:marBottom w:val="0"/>
                  <w:divBdr>
                    <w:top w:val="none" w:sz="0" w:space="0" w:color="auto"/>
                    <w:left w:val="none" w:sz="0" w:space="0" w:color="auto"/>
                    <w:bottom w:val="none" w:sz="0" w:space="0" w:color="auto"/>
                    <w:right w:val="none" w:sz="0" w:space="0" w:color="auto"/>
                  </w:divBdr>
                </w:div>
                <w:div w:id="421533072">
                  <w:marLeft w:val="0"/>
                  <w:marRight w:val="0"/>
                  <w:marTop w:val="0"/>
                  <w:marBottom w:val="0"/>
                  <w:divBdr>
                    <w:top w:val="none" w:sz="0" w:space="0" w:color="auto"/>
                    <w:left w:val="none" w:sz="0" w:space="0" w:color="auto"/>
                    <w:bottom w:val="none" w:sz="0" w:space="0" w:color="auto"/>
                    <w:right w:val="none" w:sz="0" w:space="0" w:color="auto"/>
                  </w:divBdr>
                  <w:divsChild>
                    <w:div w:id="1834030893">
                      <w:marLeft w:val="0"/>
                      <w:marRight w:val="0"/>
                      <w:marTop w:val="0"/>
                      <w:marBottom w:val="0"/>
                      <w:divBdr>
                        <w:top w:val="none" w:sz="0" w:space="0" w:color="auto"/>
                        <w:left w:val="none" w:sz="0" w:space="0" w:color="auto"/>
                        <w:bottom w:val="none" w:sz="0" w:space="0" w:color="auto"/>
                        <w:right w:val="none" w:sz="0" w:space="0" w:color="auto"/>
                      </w:divBdr>
                    </w:div>
                    <w:div w:id="370418608">
                      <w:marLeft w:val="0"/>
                      <w:marRight w:val="0"/>
                      <w:marTop w:val="0"/>
                      <w:marBottom w:val="0"/>
                      <w:divBdr>
                        <w:top w:val="none" w:sz="0" w:space="0" w:color="auto"/>
                        <w:left w:val="none" w:sz="0" w:space="0" w:color="auto"/>
                        <w:bottom w:val="none" w:sz="0" w:space="0" w:color="auto"/>
                        <w:right w:val="none" w:sz="0" w:space="0" w:color="auto"/>
                      </w:divBdr>
                    </w:div>
                    <w:div w:id="534198760">
                      <w:marLeft w:val="0"/>
                      <w:marRight w:val="0"/>
                      <w:marTop w:val="0"/>
                      <w:marBottom w:val="0"/>
                      <w:divBdr>
                        <w:top w:val="none" w:sz="0" w:space="0" w:color="auto"/>
                        <w:left w:val="none" w:sz="0" w:space="0" w:color="auto"/>
                        <w:bottom w:val="none" w:sz="0" w:space="0" w:color="auto"/>
                        <w:right w:val="none" w:sz="0" w:space="0" w:color="auto"/>
                      </w:divBdr>
                    </w:div>
                    <w:div w:id="1547252141">
                      <w:marLeft w:val="0"/>
                      <w:marRight w:val="0"/>
                      <w:marTop w:val="0"/>
                      <w:marBottom w:val="0"/>
                      <w:divBdr>
                        <w:top w:val="none" w:sz="0" w:space="0" w:color="auto"/>
                        <w:left w:val="none" w:sz="0" w:space="0" w:color="auto"/>
                        <w:bottom w:val="none" w:sz="0" w:space="0" w:color="auto"/>
                        <w:right w:val="none" w:sz="0" w:space="0" w:color="auto"/>
                      </w:divBdr>
                      <w:divsChild>
                        <w:div w:id="327370926">
                          <w:marLeft w:val="0"/>
                          <w:marRight w:val="0"/>
                          <w:marTop w:val="0"/>
                          <w:marBottom w:val="0"/>
                          <w:divBdr>
                            <w:top w:val="none" w:sz="0" w:space="0" w:color="auto"/>
                            <w:left w:val="none" w:sz="0" w:space="0" w:color="auto"/>
                            <w:bottom w:val="none" w:sz="0" w:space="0" w:color="auto"/>
                            <w:right w:val="none" w:sz="0" w:space="0" w:color="auto"/>
                          </w:divBdr>
                        </w:div>
                      </w:divsChild>
                    </w:div>
                    <w:div w:id="1300765272">
                      <w:marLeft w:val="0"/>
                      <w:marRight w:val="0"/>
                      <w:marTop w:val="0"/>
                      <w:marBottom w:val="0"/>
                      <w:divBdr>
                        <w:top w:val="none" w:sz="0" w:space="0" w:color="auto"/>
                        <w:left w:val="none" w:sz="0" w:space="0" w:color="auto"/>
                        <w:bottom w:val="none" w:sz="0" w:space="0" w:color="auto"/>
                        <w:right w:val="none" w:sz="0" w:space="0" w:color="auto"/>
                      </w:divBdr>
                    </w:div>
                    <w:div w:id="657195122">
                      <w:marLeft w:val="0"/>
                      <w:marRight w:val="0"/>
                      <w:marTop w:val="0"/>
                      <w:marBottom w:val="0"/>
                      <w:divBdr>
                        <w:top w:val="none" w:sz="0" w:space="0" w:color="auto"/>
                        <w:left w:val="none" w:sz="0" w:space="0" w:color="auto"/>
                        <w:bottom w:val="none" w:sz="0" w:space="0" w:color="auto"/>
                        <w:right w:val="none" w:sz="0" w:space="0" w:color="auto"/>
                      </w:divBdr>
                    </w:div>
                    <w:div w:id="965816881">
                      <w:marLeft w:val="0"/>
                      <w:marRight w:val="0"/>
                      <w:marTop w:val="0"/>
                      <w:marBottom w:val="0"/>
                      <w:divBdr>
                        <w:top w:val="none" w:sz="0" w:space="0" w:color="auto"/>
                        <w:left w:val="none" w:sz="0" w:space="0" w:color="auto"/>
                        <w:bottom w:val="none" w:sz="0" w:space="0" w:color="auto"/>
                        <w:right w:val="none" w:sz="0" w:space="0" w:color="auto"/>
                      </w:divBdr>
                      <w:divsChild>
                        <w:div w:id="5277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0077">
              <w:marLeft w:val="0"/>
              <w:marRight w:val="0"/>
              <w:marTop w:val="0"/>
              <w:marBottom w:val="0"/>
              <w:divBdr>
                <w:top w:val="none" w:sz="0" w:space="0" w:color="auto"/>
                <w:left w:val="none" w:sz="0" w:space="0" w:color="auto"/>
                <w:bottom w:val="none" w:sz="0" w:space="0" w:color="auto"/>
                <w:right w:val="none" w:sz="0" w:space="0" w:color="auto"/>
              </w:divBdr>
              <w:divsChild>
                <w:div w:id="1084448748">
                  <w:marLeft w:val="0"/>
                  <w:marRight w:val="0"/>
                  <w:marTop w:val="0"/>
                  <w:marBottom w:val="0"/>
                  <w:divBdr>
                    <w:top w:val="none" w:sz="0" w:space="0" w:color="auto"/>
                    <w:left w:val="none" w:sz="0" w:space="0" w:color="auto"/>
                    <w:bottom w:val="none" w:sz="0" w:space="0" w:color="auto"/>
                    <w:right w:val="none" w:sz="0" w:space="0" w:color="auto"/>
                  </w:divBdr>
                  <w:divsChild>
                    <w:div w:id="72364314">
                      <w:marLeft w:val="0"/>
                      <w:marRight w:val="0"/>
                      <w:marTop w:val="0"/>
                      <w:marBottom w:val="0"/>
                      <w:divBdr>
                        <w:top w:val="none" w:sz="0" w:space="0" w:color="auto"/>
                        <w:left w:val="none" w:sz="0" w:space="0" w:color="auto"/>
                        <w:bottom w:val="none" w:sz="0" w:space="0" w:color="auto"/>
                        <w:right w:val="none" w:sz="0" w:space="0" w:color="auto"/>
                      </w:divBdr>
                    </w:div>
                  </w:divsChild>
                </w:div>
                <w:div w:id="1868179502">
                  <w:marLeft w:val="0"/>
                  <w:marRight w:val="0"/>
                  <w:marTop w:val="0"/>
                  <w:marBottom w:val="0"/>
                  <w:divBdr>
                    <w:top w:val="none" w:sz="0" w:space="0" w:color="auto"/>
                    <w:left w:val="none" w:sz="0" w:space="0" w:color="auto"/>
                    <w:bottom w:val="none" w:sz="0" w:space="0" w:color="auto"/>
                    <w:right w:val="none" w:sz="0" w:space="0" w:color="auto"/>
                  </w:divBdr>
                  <w:divsChild>
                    <w:div w:id="267201832">
                      <w:marLeft w:val="0"/>
                      <w:marRight w:val="0"/>
                      <w:marTop w:val="0"/>
                      <w:marBottom w:val="0"/>
                      <w:divBdr>
                        <w:top w:val="none" w:sz="0" w:space="0" w:color="auto"/>
                        <w:left w:val="none" w:sz="0" w:space="0" w:color="auto"/>
                        <w:bottom w:val="none" w:sz="0" w:space="0" w:color="auto"/>
                        <w:right w:val="none" w:sz="0" w:space="0" w:color="auto"/>
                      </w:divBdr>
                    </w:div>
                  </w:divsChild>
                </w:div>
                <w:div w:id="1519612955">
                  <w:marLeft w:val="0"/>
                  <w:marRight w:val="0"/>
                  <w:marTop w:val="0"/>
                  <w:marBottom w:val="0"/>
                  <w:divBdr>
                    <w:top w:val="none" w:sz="0" w:space="0" w:color="auto"/>
                    <w:left w:val="none" w:sz="0" w:space="0" w:color="auto"/>
                    <w:bottom w:val="none" w:sz="0" w:space="0" w:color="auto"/>
                    <w:right w:val="none" w:sz="0" w:space="0" w:color="auto"/>
                  </w:divBdr>
                  <w:divsChild>
                    <w:div w:id="2114859421">
                      <w:marLeft w:val="0"/>
                      <w:marRight w:val="0"/>
                      <w:marTop w:val="0"/>
                      <w:marBottom w:val="0"/>
                      <w:divBdr>
                        <w:top w:val="none" w:sz="0" w:space="0" w:color="auto"/>
                        <w:left w:val="none" w:sz="0" w:space="0" w:color="auto"/>
                        <w:bottom w:val="none" w:sz="0" w:space="0" w:color="auto"/>
                        <w:right w:val="none" w:sz="0" w:space="0" w:color="auto"/>
                      </w:divBdr>
                    </w:div>
                  </w:divsChild>
                </w:div>
                <w:div w:id="9836693">
                  <w:marLeft w:val="0"/>
                  <w:marRight w:val="0"/>
                  <w:marTop w:val="0"/>
                  <w:marBottom w:val="0"/>
                  <w:divBdr>
                    <w:top w:val="none" w:sz="0" w:space="0" w:color="auto"/>
                    <w:left w:val="none" w:sz="0" w:space="0" w:color="auto"/>
                    <w:bottom w:val="none" w:sz="0" w:space="0" w:color="auto"/>
                    <w:right w:val="none" w:sz="0" w:space="0" w:color="auto"/>
                  </w:divBdr>
                  <w:divsChild>
                    <w:div w:id="1507012181">
                      <w:marLeft w:val="0"/>
                      <w:marRight w:val="0"/>
                      <w:marTop w:val="0"/>
                      <w:marBottom w:val="0"/>
                      <w:divBdr>
                        <w:top w:val="none" w:sz="0" w:space="0" w:color="auto"/>
                        <w:left w:val="none" w:sz="0" w:space="0" w:color="auto"/>
                        <w:bottom w:val="none" w:sz="0" w:space="0" w:color="auto"/>
                        <w:right w:val="none" w:sz="0" w:space="0" w:color="auto"/>
                      </w:divBdr>
                    </w:div>
                  </w:divsChild>
                </w:div>
                <w:div w:id="1711803035">
                  <w:marLeft w:val="0"/>
                  <w:marRight w:val="0"/>
                  <w:marTop w:val="0"/>
                  <w:marBottom w:val="0"/>
                  <w:divBdr>
                    <w:top w:val="none" w:sz="0" w:space="0" w:color="auto"/>
                    <w:left w:val="none" w:sz="0" w:space="0" w:color="auto"/>
                    <w:bottom w:val="none" w:sz="0" w:space="0" w:color="auto"/>
                    <w:right w:val="none" w:sz="0" w:space="0" w:color="auto"/>
                  </w:divBdr>
                  <w:divsChild>
                    <w:div w:id="2397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2008">
              <w:marLeft w:val="0"/>
              <w:marRight w:val="0"/>
              <w:marTop w:val="0"/>
              <w:marBottom w:val="0"/>
              <w:divBdr>
                <w:top w:val="none" w:sz="0" w:space="0" w:color="auto"/>
                <w:left w:val="none" w:sz="0" w:space="0" w:color="auto"/>
                <w:bottom w:val="none" w:sz="0" w:space="0" w:color="auto"/>
                <w:right w:val="none" w:sz="0" w:space="0" w:color="auto"/>
              </w:divBdr>
              <w:divsChild>
                <w:div w:id="1845589924">
                  <w:marLeft w:val="0"/>
                  <w:marRight w:val="0"/>
                  <w:marTop w:val="0"/>
                  <w:marBottom w:val="0"/>
                  <w:divBdr>
                    <w:top w:val="none" w:sz="0" w:space="0" w:color="auto"/>
                    <w:left w:val="none" w:sz="0" w:space="0" w:color="auto"/>
                    <w:bottom w:val="none" w:sz="0" w:space="0" w:color="auto"/>
                    <w:right w:val="none" w:sz="0" w:space="0" w:color="auto"/>
                  </w:divBdr>
                  <w:divsChild>
                    <w:div w:id="1729917013">
                      <w:marLeft w:val="0"/>
                      <w:marRight w:val="0"/>
                      <w:marTop w:val="0"/>
                      <w:marBottom w:val="0"/>
                      <w:divBdr>
                        <w:top w:val="none" w:sz="0" w:space="0" w:color="auto"/>
                        <w:left w:val="none" w:sz="0" w:space="0" w:color="auto"/>
                        <w:bottom w:val="none" w:sz="0" w:space="0" w:color="auto"/>
                        <w:right w:val="none" w:sz="0" w:space="0" w:color="auto"/>
                      </w:divBdr>
                    </w:div>
                    <w:div w:id="390421141">
                      <w:marLeft w:val="0"/>
                      <w:marRight w:val="0"/>
                      <w:marTop w:val="0"/>
                      <w:marBottom w:val="0"/>
                      <w:divBdr>
                        <w:top w:val="none" w:sz="0" w:space="0" w:color="auto"/>
                        <w:left w:val="none" w:sz="0" w:space="0" w:color="auto"/>
                        <w:bottom w:val="none" w:sz="0" w:space="0" w:color="auto"/>
                        <w:right w:val="none" w:sz="0" w:space="0" w:color="auto"/>
                      </w:divBdr>
                    </w:div>
                    <w:div w:id="411049530">
                      <w:marLeft w:val="0"/>
                      <w:marRight w:val="0"/>
                      <w:marTop w:val="0"/>
                      <w:marBottom w:val="0"/>
                      <w:divBdr>
                        <w:top w:val="none" w:sz="0" w:space="0" w:color="auto"/>
                        <w:left w:val="none" w:sz="0" w:space="0" w:color="auto"/>
                        <w:bottom w:val="none" w:sz="0" w:space="0" w:color="auto"/>
                        <w:right w:val="none" w:sz="0" w:space="0" w:color="auto"/>
                      </w:divBdr>
                    </w:div>
                    <w:div w:id="428552724">
                      <w:marLeft w:val="0"/>
                      <w:marRight w:val="0"/>
                      <w:marTop w:val="0"/>
                      <w:marBottom w:val="0"/>
                      <w:divBdr>
                        <w:top w:val="none" w:sz="0" w:space="0" w:color="auto"/>
                        <w:left w:val="none" w:sz="0" w:space="0" w:color="auto"/>
                        <w:bottom w:val="none" w:sz="0" w:space="0" w:color="auto"/>
                        <w:right w:val="none" w:sz="0" w:space="0" w:color="auto"/>
                      </w:divBdr>
                    </w:div>
                    <w:div w:id="1243874465">
                      <w:marLeft w:val="0"/>
                      <w:marRight w:val="0"/>
                      <w:marTop w:val="0"/>
                      <w:marBottom w:val="0"/>
                      <w:divBdr>
                        <w:top w:val="none" w:sz="0" w:space="0" w:color="auto"/>
                        <w:left w:val="none" w:sz="0" w:space="0" w:color="auto"/>
                        <w:bottom w:val="none" w:sz="0" w:space="0" w:color="auto"/>
                        <w:right w:val="none" w:sz="0" w:space="0" w:color="auto"/>
                      </w:divBdr>
                    </w:div>
                    <w:div w:id="782504250">
                      <w:marLeft w:val="0"/>
                      <w:marRight w:val="0"/>
                      <w:marTop w:val="0"/>
                      <w:marBottom w:val="0"/>
                      <w:divBdr>
                        <w:top w:val="none" w:sz="0" w:space="0" w:color="auto"/>
                        <w:left w:val="none" w:sz="0" w:space="0" w:color="auto"/>
                        <w:bottom w:val="none" w:sz="0" w:space="0" w:color="auto"/>
                        <w:right w:val="none" w:sz="0" w:space="0" w:color="auto"/>
                      </w:divBdr>
                    </w:div>
                  </w:divsChild>
                </w:div>
                <w:div w:id="1483038834">
                  <w:marLeft w:val="0"/>
                  <w:marRight w:val="0"/>
                  <w:marTop w:val="0"/>
                  <w:marBottom w:val="0"/>
                  <w:divBdr>
                    <w:top w:val="none" w:sz="0" w:space="0" w:color="auto"/>
                    <w:left w:val="none" w:sz="0" w:space="0" w:color="auto"/>
                    <w:bottom w:val="none" w:sz="0" w:space="0" w:color="auto"/>
                    <w:right w:val="none" w:sz="0" w:space="0" w:color="auto"/>
                  </w:divBdr>
                  <w:divsChild>
                    <w:div w:id="127208311">
                      <w:marLeft w:val="0"/>
                      <w:marRight w:val="0"/>
                      <w:marTop w:val="0"/>
                      <w:marBottom w:val="0"/>
                      <w:divBdr>
                        <w:top w:val="none" w:sz="0" w:space="0" w:color="auto"/>
                        <w:left w:val="none" w:sz="0" w:space="0" w:color="auto"/>
                        <w:bottom w:val="none" w:sz="0" w:space="0" w:color="auto"/>
                        <w:right w:val="none" w:sz="0" w:space="0" w:color="auto"/>
                      </w:divBdr>
                    </w:div>
                  </w:divsChild>
                </w:div>
                <w:div w:id="83186048">
                  <w:marLeft w:val="0"/>
                  <w:marRight w:val="0"/>
                  <w:marTop w:val="0"/>
                  <w:marBottom w:val="0"/>
                  <w:divBdr>
                    <w:top w:val="none" w:sz="0" w:space="0" w:color="auto"/>
                    <w:left w:val="none" w:sz="0" w:space="0" w:color="auto"/>
                    <w:bottom w:val="none" w:sz="0" w:space="0" w:color="auto"/>
                    <w:right w:val="none" w:sz="0" w:space="0" w:color="auto"/>
                  </w:divBdr>
                  <w:divsChild>
                    <w:div w:id="226770712">
                      <w:marLeft w:val="0"/>
                      <w:marRight w:val="0"/>
                      <w:marTop w:val="0"/>
                      <w:marBottom w:val="0"/>
                      <w:divBdr>
                        <w:top w:val="none" w:sz="0" w:space="0" w:color="auto"/>
                        <w:left w:val="none" w:sz="0" w:space="0" w:color="auto"/>
                        <w:bottom w:val="none" w:sz="0" w:space="0" w:color="auto"/>
                        <w:right w:val="none" w:sz="0" w:space="0" w:color="auto"/>
                      </w:divBdr>
                    </w:div>
                  </w:divsChild>
                </w:div>
                <w:div w:id="1163735570">
                  <w:marLeft w:val="0"/>
                  <w:marRight w:val="0"/>
                  <w:marTop w:val="0"/>
                  <w:marBottom w:val="0"/>
                  <w:divBdr>
                    <w:top w:val="none" w:sz="0" w:space="0" w:color="auto"/>
                    <w:left w:val="none" w:sz="0" w:space="0" w:color="auto"/>
                    <w:bottom w:val="none" w:sz="0" w:space="0" w:color="auto"/>
                    <w:right w:val="none" w:sz="0" w:space="0" w:color="auto"/>
                  </w:divBdr>
                  <w:divsChild>
                    <w:div w:id="761728506">
                      <w:marLeft w:val="0"/>
                      <w:marRight w:val="0"/>
                      <w:marTop w:val="0"/>
                      <w:marBottom w:val="0"/>
                      <w:divBdr>
                        <w:top w:val="none" w:sz="0" w:space="0" w:color="auto"/>
                        <w:left w:val="none" w:sz="0" w:space="0" w:color="auto"/>
                        <w:bottom w:val="none" w:sz="0" w:space="0" w:color="auto"/>
                        <w:right w:val="none" w:sz="0" w:space="0" w:color="auto"/>
                      </w:divBdr>
                    </w:div>
                  </w:divsChild>
                </w:div>
                <w:div w:id="537621938">
                  <w:marLeft w:val="0"/>
                  <w:marRight w:val="0"/>
                  <w:marTop w:val="0"/>
                  <w:marBottom w:val="0"/>
                  <w:divBdr>
                    <w:top w:val="none" w:sz="0" w:space="0" w:color="auto"/>
                    <w:left w:val="none" w:sz="0" w:space="0" w:color="auto"/>
                    <w:bottom w:val="none" w:sz="0" w:space="0" w:color="auto"/>
                    <w:right w:val="none" w:sz="0" w:space="0" w:color="auto"/>
                  </w:divBdr>
                  <w:divsChild>
                    <w:div w:id="1936162549">
                      <w:marLeft w:val="0"/>
                      <w:marRight w:val="0"/>
                      <w:marTop w:val="0"/>
                      <w:marBottom w:val="0"/>
                      <w:divBdr>
                        <w:top w:val="none" w:sz="0" w:space="0" w:color="auto"/>
                        <w:left w:val="none" w:sz="0" w:space="0" w:color="auto"/>
                        <w:bottom w:val="none" w:sz="0" w:space="0" w:color="auto"/>
                        <w:right w:val="none" w:sz="0" w:space="0" w:color="auto"/>
                      </w:divBdr>
                    </w:div>
                  </w:divsChild>
                </w:div>
                <w:div w:id="917207294">
                  <w:marLeft w:val="0"/>
                  <w:marRight w:val="0"/>
                  <w:marTop w:val="0"/>
                  <w:marBottom w:val="0"/>
                  <w:divBdr>
                    <w:top w:val="none" w:sz="0" w:space="0" w:color="auto"/>
                    <w:left w:val="none" w:sz="0" w:space="0" w:color="auto"/>
                    <w:bottom w:val="none" w:sz="0" w:space="0" w:color="auto"/>
                    <w:right w:val="none" w:sz="0" w:space="0" w:color="auto"/>
                  </w:divBdr>
                  <w:divsChild>
                    <w:div w:id="1235168217">
                      <w:marLeft w:val="0"/>
                      <w:marRight w:val="0"/>
                      <w:marTop w:val="0"/>
                      <w:marBottom w:val="0"/>
                      <w:divBdr>
                        <w:top w:val="none" w:sz="0" w:space="0" w:color="auto"/>
                        <w:left w:val="none" w:sz="0" w:space="0" w:color="auto"/>
                        <w:bottom w:val="none" w:sz="0" w:space="0" w:color="auto"/>
                        <w:right w:val="none" w:sz="0" w:space="0" w:color="auto"/>
                      </w:divBdr>
                    </w:div>
                  </w:divsChild>
                </w:div>
                <w:div w:id="1659961825">
                  <w:marLeft w:val="0"/>
                  <w:marRight w:val="0"/>
                  <w:marTop w:val="0"/>
                  <w:marBottom w:val="0"/>
                  <w:divBdr>
                    <w:top w:val="none" w:sz="0" w:space="0" w:color="auto"/>
                    <w:left w:val="none" w:sz="0" w:space="0" w:color="auto"/>
                    <w:bottom w:val="none" w:sz="0" w:space="0" w:color="auto"/>
                    <w:right w:val="none" w:sz="0" w:space="0" w:color="auto"/>
                  </w:divBdr>
                </w:div>
                <w:div w:id="1069840687">
                  <w:marLeft w:val="0"/>
                  <w:marRight w:val="0"/>
                  <w:marTop w:val="0"/>
                  <w:marBottom w:val="0"/>
                  <w:divBdr>
                    <w:top w:val="none" w:sz="0" w:space="0" w:color="auto"/>
                    <w:left w:val="none" w:sz="0" w:space="0" w:color="auto"/>
                    <w:bottom w:val="none" w:sz="0" w:space="0" w:color="auto"/>
                    <w:right w:val="none" w:sz="0" w:space="0" w:color="auto"/>
                  </w:divBdr>
                  <w:divsChild>
                    <w:div w:id="740445778">
                      <w:marLeft w:val="0"/>
                      <w:marRight w:val="0"/>
                      <w:marTop w:val="0"/>
                      <w:marBottom w:val="0"/>
                      <w:divBdr>
                        <w:top w:val="none" w:sz="0" w:space="0" w:color="auto"/>
                        <w:left w:val="none" w:sz="0" w:space="0" w:color="auto"/>
                        <w:bottom w:val="none" w:sz="0" w:space="0" w:color="auto"/>
                        <w:right w:val="none" w:sz="0" w:space="0" w:color="auto"/>
                      </w:divBdr>
                    </w:div>
                  </w:divsChild>
                </w:div>
                <w:div w:id="1127553198">
                  <w:marLeft w:val="0"/>
                  <w:marRight w:val="0"/>
                  <w:marTop w:val="0"/>
                  <w:marBottom w:val="0"/>
                  <w:divBdr>
                    <w:top w:val="none" w:sz="0" w:space="0" w:color="auto"/>
                    <w:left w:val="none" w:sz="0" w:space="0" w:color="auto"/>
                    <w:bottom w:val="none" w:sz="0" w:space="0" w:color="auto"/>
                    <w:right w:val="none" w:sz="0" w:space="0" w:color="auto"/>
                  </w:divBdr>
                  <w:divsChild>
                    <w:div w:id="858009358">
                      <w:marLeft w:val="0"/>
                      <w:marRight w:val="0"/>
                      <w:marTop w:val="0"/>
                      <w:marBottom w:val="0"/>
                      <w:divBdr>
                        <w:top w:val="none" w:sz="0" w:space="0" w:color="auto"/>
                        <w:left w:val="none" w:sz="0" w:space="0" w:color="auto"/>
                        <w:bottom w:val="none" w:sz="0" w:space="0" w:color="auto"/>
                        <w:right w:val="none" w:sz="0" w:space="0" w:color="auto"/>
                      </w:divBdr>
                    </w:div>
                  </w:divsChild>
                </w:div>
                <w:div w:id="1237013398">
                  <w:marLeft w:val="0"/>
                  <w:marRight w:val="0"/>
                  <w:marTop w:val="0"/>
                  <w:marBottom w:val="0"/>
                  <w:divBdr>
                    <w:top w:val="none" w:sz="0" w:space="0" w:color="auto"/>
                    <w:left w:val="none" w:sz="0" w:space="0" w:color="auto"/>
                    <w:bottom w:val="none" w:sz="0" w:space="0" w:color="auto"/>
                    <w:right w:val="none" w:sz="0" w:space="0" w:color="auto"/>
                  </w:divBdr>
                  <w:divsChild>
                    <w:div w:id="1836452550">
                      <w:marLeft w:val="0"/>
                      <w:marRight w:val="0"/>
                      <w:marTop w:val="0"/>
                      <w:marBottom w:val="0"/>
                      <w:divBdr>
                        <w:top w:val="none" w:sz="0" w:space="0" w:color="auto"/>
                        <w:left w:val="none" w:sz="0" w:space="0" w:color="auto"/>
                        <w:bottom w:val="none" w:sz="0" w:space="0" w:color="auto"/>
                        <w:right w:val="none" w:sz="0" w:space="0" w:color="auto"/>
                      </w:divBdr>
                    </w:div>
                  </w:divsChild>
                </w:div>
                <w:div w:id="3285137">
                  <w:marLeft w:val="0"/>
                  <w:marRight w:val="0"/>
                  <w:marTop w:val="0"/>
                  <w:marBottom w:val="0"/>
                  <w:divBdr>
                    <w:top w:val="none" w:sz="0" w:space="0" w:color="auto"/>
                    <w:left w:val="none" w:sz="0" w:space="0" w:color="auto"/>
                    <w:bottom w:val="none" w:sz="0" w:space="0" w:color="auto"/>
                    <w:right w:val="none" w:sz="0" w:space="0" w:color="auto"/>
                  </w:divBdr>
                  <w:divsChild>
                    <w:div w:id="1352758370">
                      <w:marLeft w:val="0"/>
                      <w:marRight w:val="0"/>
                      <w:marTop w:val="0"/>
                      <w:marBottom w:val="0"/>
                      <w:divBdr>
                        <w:top w:val="none" w:sz="0" w:space="0" w:color="auto"/>
                        <w:left w:val="none" w:sz="0" w:space="0" w:color="auto"/>
                        <w:bottom w:val="none" w:sz="0" w:space="0" w:color="auto"/>
                        <w:right w:val="none" w:sz="0" w:space="0" w:color="auto"/>
                      </w:divBdr>
                    </w:div>
                  </w:divsChild>
                </w:div>
                <w:div w:id="968318984">
                  <w:marLeft w:val="0"/>
                  <w:marRight w:val="0"/>
                  <w:marTop w:val="0"/>
                  <w:marBottom w:val="0"/>
                  <w:divBdr>
                    <w:top w:val="none" w:sz="0" w:space="0" w:color="auto"/>
                    <w:left w:val="none" w:sz="0" w:space="0" w:color="auto"/>
                    <w:bottom w:val="none" w:sz="0" w:space="0" w:color="auto"/>
                    <w:right w:val="none" w:sz="0" w:space="0" w:color="auto"/>
                  </w:divBdr>
                  <w:divsChild>
                    <w:div w:id="1548686522">
                      <w:marLeft w:val="0"/>
                      <w:marRight w:val="0"/>
                      <w:marTop w:val="0"/>
                      <w:marBottom w:val="0"/>
                      <w:divBdr>
                        <w:top w:val="none" w:sz="0" w:space="0" w:color="auto"/>
                        <w:left w:val="none" w:sz="0" w:space="0" w:color="auto"/>
                        <w:bottom w:val="none" w:sz="0" w:space="0" w:color="auto"/>
                        <w:right w:val="none" w:sz="0" w:space="0" w:color="auto"/>
                      </w:divBdr>
                    </w:div>
                  </w:divsChild>
                </w:div>
                <w:div w:id="319113225">
                  <w:marLeft w:val="0"/>
                  <w:marRight w:val="0"/>
                  <w:marTop w:val="0"/>
                  <w:marBottom w:val="0"/>
                  <w:divBdr>
                    <w:top w:val="none" w:sz="0" w:space="0" w:color="auto"/>
                    <w:left w:val="none" w:sz="0" w:space="0" w:color="auto"/>
                    <w:bottom w:val="none" w:sz="0" w:space="0" w:color="auto"/>
                    <w:right w:val="none" w:sz="0" w:space="0" w:color="auto"/>
                  </w:divBdr>
                  <w:divsChild>
                    <w:div w:id="925961864">
                      <w:marLeft w:val="0"/>
                      <w:marRight w:val="0"/>
                      <w:marTop w:val="0"/>
                      <w:marBottom w:val="0"/>
                      <w:divBdr>
                        <w:top w:val="none" w:sz="0" w:space="0" w:color="auto"/>
                        <w:left w:val="none" w:sz="0" w:space="0" w:color="auto"/>
                        <w:bottom w:val="none" w:sz="0" w:space="0" w:color="auto"/>
                        <w:right w:val="none" w:sz="0" w:space="0" w:color="auto"/>
                      </w:divBdr>
                    </w:div>
                  </w:divsChild>
                </w:div>
                <w:div w:id="1772702519">
                  <w:marLeft w:val="0"/>
                  <w:marRight w:val="0"/>
                  <w:marTop w:val="0"/>
                  <w:marBottom w:val="0"/>
                  <w:divBdr>
                    <w:top w:val="none" w:sz="0" w:space="0" w:color="auto"/>
                    <w:left w:val="none" w:sz="0" w:space="0" w:color="auto"/>
                    <w:bottom w:val="none" w:sz="0" w:space="0" w:color="auto"/>
                    <w:right w:val="none" w:sz="0" w:space="0" w:color="auto"/>
                  </w:divBdr>
                  <w:divsChild>
                    <w:div w:id="260843819">
                      <w:marLeft w:val="0"/>
                      <w:marRight w:val="0"/>
                      <w:marTop w:val="0"/>
                      <w:marBottom w:val="0"/>
                      <w:divBdr>
                        <w:top w:val="none" w:sz="0" w:space="0" w:color="auto"/>
                        <w:left w:val="none" w:sz="0" w:space="0" w:color="auto"/>
                        <w:bottom w:val="none" w:sz="0" w:space="0" w:color="auto"/>
                        <w:right w:val="none" w:sz="0" w:space="0" w:color="auto"/>
                      </w:divBdr>
                    </w:div>
                  </w:divsChild>
                </w:div>
                <w:div w:id="610818138">
                  <w:marLeft w:val="0"/>
                  <w:marRight w:val="0"/>
                  <w:marTop w:val="0"/>
                  <w:marBottom w:val="0"/>
                  <w:divBdr>
                    <w:top w:val="none" w:sz="0" w:space="0" w:color="auto"/>
                    <w:left w:val="none" w:sz="0" w:space="0" w:color="auto"/>
                    <w:bottom w:val="none" w:sz="0" w:space="0" w:color="auto"/>
                    <w:right w:val="none" w:sz="0" w:space="0" w:color="auto"/>
                  </w:divBdr>
                  <w:divsChild>
                    <w:div w:id="721758412">
                      <w:marLeft w:val="0"/>
                      <w:marRight w:val="0"/>
                      <w:marTop w:val="0"/>
                      <w:marBottom w:val="0"/>
                      <w:divBdr>
                        <w:top w:val="none" w:sz="0" w:space="0" w:color="auto"/>
                        <w:left w:val="none" w:sz="0" w:space="0" w:color="auto"/>
                        <w:bottom w:val="none" w:sz="0" w:space="0" w:color="auto"/>
                        <w:right w:val="none" w:sz="0" w:space="0" w:color="auto"/>
                      </w:divBdr>
                    </w:div>
                  </w:divsChild>
                </w:div>
                <w:div w:id="308246016">
                  <w:marLeft w:val="0"/>
                  <w:marRight w:val="0"/>
                  <w:marTop w:val="0"/>
                  <w:marBottom w:val="0"/>
                  <w:divBdr>
                    <w:top w:val="none" w:sz="0" w:space="0" w:color="auto"/>
                    <w:left w:val="none" w:sz="0" w:space="0" w:color="auto"/>
                    <w:bottom w:val="none" w:sz="0" w:space="0" w:color="auto"/>
                    <w:right w:val="none" w:sz="0" w:space="0" w:color="auto"/>
                  </w:divBdr>
                  <w:divsChild>
                    <w:div w:id="523834276">
                      <w:marLeft w:val="0"/>
                      <w:marRight w:val="0"/>
                      <w:marTop w:val="0"/>
                      <w:marBottom w:val="0"/>
                      <w:divBdr>
                        <w:top w:val="none" w:sz="0" w:space="0" w:color="auto"/>
                        <w:left w:val="none" w:sz="0" w:space="0" w:color="auto"/>
                        <w:bottom w:val="none" w:sz="0" w:space="0" w:color="auto"/>
                        <w:right w:val="none" w:sz="0" w:space="0" w:color="auto"/>
                      </w:divBdr>
                    </w:div>
                  </w:divsChild>
                </w:div>
                <w:div w:id="236329512">
                  <w:marLeft w:val="0"/>
                  <w:marRight w:val="0"/>
                  <w:marTop w:val="0"/>
                  <w:marBottom w:val="0"/>
                  <w:divBdr>
                    <w:top w:val="none" w:sz="0" w:space="0" w:color="auto"/>
                    <w:left w:val="none" w:sz="0" w:space="0" w:color="auto"/>
                    <w:bottom w:val="none" w:sz="0" w:space="0" w:color="auto"/>
                    <w:right w:val="none" w:sz="0" w:space="0" w:color="auto"/>
                  </w:divBdr>
                </w:div>
              </w:divsChild>
            </w:div>
            <w:div w:id="914318674">
              <w:marLeft w:val="0"/>
              <w:marRight w:val="0"/>
              <w:marTop w:val="0"/>
              <w:marBottom w:val="0"/>
              <w:divBdr>
                <w:top w:val="none" w:sz="0" w:space="0" w:color="auto"/>
                <w:left w:val="none" w:sz="0" w:space="0" w:color="auto"/>
                <w:bottom w:val="none" w:sz="0" w:space="0" w:color="auto"/>
                <w:right w:val="none" w:sz="0" w:space="0" w:color="auto"/>
              </w:divBdr>
            </w:div>
            <w:div w:id="798033267">
              <w:marLeft w:val="0"/>
              <w:marRight w:val="0"/>
              <w:marTop w:val="0"/>
              <w:marBottom w:val="0"/>
              <w:divBdr>
                <w:top w:val="none" w:sz="0" w:space="0" w:color="auto"/>
                <w:left w:val="none" w:sz="0" w:space="0" w:color="auto"/>
                <w:bottom w:val="none" w:sz="0" w:space="0" w:color="auto"/>
                <w:right w:val="none" w:sz="0" w:space="0" w:color="auto"/>
              </w:divBdr>
            </w:div>
            <w:div w:id="1503158202">
              <w:marLeft w:val="0"/>
              <w:marRight w:val="0"/>
              <w:marTop w:val="0"/>
              <w:marBottom w:val="0"/>
              <w:divBdr>
                <w:top w:val="none" w:sz="0" w:space="0" w:color="auto"/>
                <w:left w:val="none" w:sz="0" w:space="0" w:color="auto"/>
                <w:bottom w:val="none" w:sz="0" w:space="0" w:color="auto"/>
                <w:right w:val="none" w:sz="0" w:space="0" w:color="auto"/>
              </w:divBdr>
              <w:divsChild>
                <w:div w:id="211550639">
                  <w:marLeft w:val="0"/>
                  <w:marRight w:val="0"/>
                  <w:marTop w:val="0"/>
                  <w:marBottom w:val="0"/>
                  <w:divBdr>
                    <w:top w:val="none" w:sz="0" w:space="0" w:color="auto"/>
                    <w:left w:val="none" w:sz="0" w:space="0" w:color="auto"/>
                    <w:bottom w:val="none" w:sz="0" w:space="0" w:color="auto"/>
                    <w:right w:val="none" w:sz="0" w:space="0" w:color="auto"/>
                  </w:divBdr>
                </w:div>
              </w:divsChild>
            </w:div>
            <w:div w:id="1133333631">
              <w:marLeft w:val="0"/>
              <w:marRight w:val="0"/>
              <w:marTop w:val="0"/>
              <w:marBottom w:val="0"/>
              <w:divBdr>
                <w:top w:val="none" w:sz="0" w:space="0" w:color="auto"/>
                <w:left w:val="none" w:sz="0" w:space="0" w:color="auto"/>
                <w:bottom w:val="none" w:sz="0" w:space="0" w:color="auto"/>
                <w:right w:val="none" w:sz="0" w:space="0" w:color="auto"/>
              </w:divBdr>
              <w:divsChild>
                <w:div w:id="171992083">
                  <w:marLeft w:val="0"/>
                  <w:marRight w:val="0"/>
                  <w:marTop w:val="0"/>
                  <w:marBottom w:val="0"/>
                  <w:divBdr>
                    <w:top w:val="none" w:sz="0" w:space="0" w:color="auto"/>
                    <w:left w:val="none" w:sz="0" w:space="0" w:color="auto"/>
                    <w:bottom w:val="none" w:sz="0" w:space="0" w:color="auto"/>
                    <w:right w:val="none" w:sz="0" w:space="0" w:color="auto"/>
                  </w:divBdr>
                </w:div>
              </w:divsChild>
            </w:div>
            <w:div w:id="1190410982">
              <w:marLeft w:val="0"/>
              <w:marRight w:val="0"/>
              <w:marTop w:val="0"/>
              <w:marBottom w:val="0"/>
              <w:divBdr>
                <w:top w:val="none" w:sz="0" w:space="0" w:color="auto"/>
                <w:left w:val="none" w:sz="0" w:space="0" w:color="auto"/>
                <w:bottom w:val="none" w:sz="0" w:space="0" w:color="auto"/>
                <w:right w:val="none" w:sz="0" w:space="0" w:color="auto"/>
              </w:divBdr>
              <w:divsChild>
                <w:div w:id="11309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335">
          <w:marLeft w:val="0"/>
          <w:marRight w:val="0"/>
          <w:marTop w:val="0"/>
          <w:marBottom w:val="0"/>
          <w:divBdr>
            <w:top w:val="none" w:sz="0" w:space="0" w:color="auto"/>
            <w:left w:val="none" w:sz="0" w:space="0" w:color="auto"/>
            <w:bottom w:val="none" w:sz="0" w:space="0" w:color="auto"/>
            <w:right w:val="none" w:sz="0" w:space="0" w:color="auto"/>
          </w:divBdr>
          <w:divsChild>
            <w:div w:id="1741324126">
              <w:marLeft w:val="0"/>
              <w:marRight w:val="0"/>
              <w:marTop w:val="0"/>
              <w:marBottom w:val="0"/>
              <w:divBdr>
                <w:top w:val="none" w:sz="0" w:space="0" w:color="auto"/>
                <w:left w:val="none" w:sz="0" w:space="0" w:color="auto"/>
                <w:bottom w:val="none" w:sz="0" w:space="0" w:color="auto"/>
                <w:right w:val="none" w:sz="0" w:space="0" w:color="auto"/>
              </w:divBdr>
            </w:div>
            <w:div w:id="2064716116">
              <w:marLeft w:val="0"/>
              <w:marRight w:val="0"/>
              <w:marTop w:val="0"/>
              <w:marBottom w:val="0"/>
              <w:divBdr>
                <w:top w:val="none" w:sz="0" w:space="0" w:color="auto"/>
                <w:left w:val="none" w:sz="0" w:space="0" w:color="auto"/>
                <w:bottom w:val="none" w:sz="0" w:space="0" w:color="auto"/>
                <w:right w:val="none" w:sz="0" w:space="0" w:color="auto"/>
              </w:divBdr>
              <w:divsChild>
                <w:div w:id="1870559033">
                  <w:marLeft w:val="0"/>
                  <w:marRight w:val="0"/>
                  <w:marTop w:val="0"/>
                  <w:marBottom w:val="0"/>
                  <w:divBdr>
                    <w:top w:val="none" w:sz="0" w:space="0" w:color="auto"/>
                    <w:left w:val="none" w:sz="0" w:space="0" w:color="auto"/>
                    <w:bottom w:val="none" w:sz="0" w:space="0" w:color="auto"/>
                    <w:right w:val="none" w:sz="0" w:space="0" w:color="auto"/>
                  </w:divBdr>
                </w:div>
              </w:divsChild>
            </w:div>
            <w:div w:id="724790594">
              <w:marLeft w:val="0"/>
              <w:marRight w:val="0"/>
              <w:marTop w:val="0"/>
              <w:marBottom w:val="0"/>
              <w:divBdr>
                <w:top w:val="none" w:sz="0" w:space="0" w:color="auto"/>
                <w:left w:val="none" w:sz="0" w:space="0" w:color="auto"/>
                <w:bottom w:val="none" w:sz="0" w:space="0" w:color="auto"/>
                <w:right w:val="none" w:sz="0" w:space="0" w:color="auto"/>
              </w:divBdr>
              <w:divsChild>
                <w:div w:id="601764542">
                  <w:marLeft w:val="0"/>
                  <w:marRight w:val="0"/>
                  <w:marTop w:val="0"/>
                  <w:marBottom w:val="0"/>
                  <w:divBdr>
                    <w:top w:val="none" w:sz="0" w:space="0" w:color="auto"/>
                    <w:left w:val="none" w:sz="0" w:space="0" w:color="auto"/>
                    <w:bottom w:val="none" w:sz="0" w:space="0" w:color="auto"/>
                    <w:right w:val="none" w:sz="0" w:space="0" w:color="auto"/>
                  </w:divBdr>
                  <w:divsChild>
                    <w:div w:id="1184782403">
                      <w:marLeft w:val="0"/>
                      <w:marRight w:val="0"/>
                      <w:marTop w:val="0"/>
                      <w:marBottom w:val="0"/>
                      <w:divBdr>
                        <w:top w:val="none" w:sz="0" w:space="0" w:color="auto"/>
                        <w:left w:val="none" w:sz="0" w:space="0" w:color="auto"/>
                        <w:bottom w:val="none" w:sz="0" w:space="0" w:color="auto"/>
                        <w:right w:val="none" w:sz="0" w:space="0" w:color="auto"/>
                      </w:divBdr>
                    </w:div>
                  </w:divsChild>
                </w:div>
                <w:div w:id="47150164">
                  <w:marLeft w:val="0"/>
                  <w:marRight w:val="0"/>
                  <w:marTop w:val="0"/>
                  <w:marBottom w:val="0"/>
                  <w:divBdr>
                    <w:top w:val="none" w:sz="0" w:space="0" w:color="auto"/>
                    <w:left w:val="none" w:sz="0" w:space="0" w:color="auto"/>
                    <w:bottom w:val="none" w:sz="0" w:space="0" w:color="auto"/>
                    <w:right w:val="none" w:sz="0" w:space="0" w:color="auto"/>
                  </w:divBdr>
                  <w:divsChild>
                    <w:div w:id="655886597">
                      <w:marLeft w:val="0"/>
                      <w:marRight w:val="0"/>
                      <w:marTop w:val="0"/>
                      <w:marBottom w:val="0"/>
                      <w:divBdr>
                        <w:top w:val="none" w:sz="0" w:space="0" w:color="auto"/>
                        <w:left w:val="none" w:sz="0" w:space="0" w:color="auto"/>
                        <w:bottom w:val="none" w:sz="0" w:space="0" w:color="auto"/>
                        <w:right w:val="none" w:sz="0" w:space="0" w:color="auto"/>
                      </w:divBdr>
                    </w:div>
                  </w:divsChild>
                </w:div>
                <w:div w:id="1672830019">
                  <w:marLeft w:val="0"/>
                  <w:marRight w:val="0"/>
                  <w:marTop w:val="0"/>
                  <w:marBottom w:val="0"/>
                  <w:divBdr>
                    <w:top w:val="none" w:sz="0" w:space="0" w:color="auto"/>
                    <w:left w:val="none" w:sz="0" w:space="0" w:color="auto"/>
                    <w:bottom w:val="none" w:sz="0" w:space="0" w:color="auto"/>
                    <w:right w:val="none" w:sz="0" w:space="0" w:color="auto"/>
                  </w:divBdr>
                </w:div>
                <w:div w:id="735472545">
                  <w:marLeft w:val="0"/>
                  <w:marRight w:val="0"/>
                  <w:marTop w:val="0"/>
                  <w:marBottom w:val="0"/>
                  <w:divBdr>
                    <w:top w:val="none" w:sz="0" w:space="0" w:color="auto"/>
                    <w:left w:val="none" w:sz="0" w:space="0" w:color="auto"/>
                    <w:bottom w:val="none" w:sz="0" w:space="0" w:color="auto"/>
                    <w:right w:val="none" w:sz="0" w:space="0" w:color="auto"/>
                  </w:divBdr>
                </w:div>
                <w:div w:id="1613511819">
                  <w:marLeft w:val="0"/>
                  <w:marRight w:val="0"/>
                  <w:marTop w:val="0"/>
                  <w:marBottom w:val="0"/>
                  <w:divBdr>
                    <w:top w:val="none" w:sz="0" w:space="0" w:color="auto"/>
                    <w:left w:val="none" w:sz="0" w:space="0" w:color="auto"/>
                    <w:bottom w:val="none" w:sz="0" w:space="0" w:color="auto"/>
                    <w:right w:val="none" w:sz="0" w:space="0" w:color="auto"/>
                  </w:divBdr>
                  <w:divsChild>
                    <w:div w:id="488520527">
                      <w:marLeft w:val="0"/>
                      <w:marRight w:val="0"/>
                      <w:marTop w:val="0"/>
                      <w:marBottom w:val="0"/>
                      <w:divBdr>
                        <w:top w:val="none" w:sz="0" w:space="0" w:color="auto"/>
                        <w:left w:val="none" w:sz="0" w:space="0" w:color="auto"/>
                        <w:bottom w:val="none" w:sz="0" w:space="0" w:color="auto"/>
                        <w:right w:val="none" w:sz="0" w:space="0" w:color="auto"/>
                      </w:divBdr>
                    </w:div>
                  </w:divsChild>
                </w:div>
                <w:div w:id="720859488">
                  <w:marLeft w:val="0"/>
                  <w:marRight w:val="0"/>
                  <w:marTop w:val="0"/>
                  <w:marBottom w:val="0"/>
                  <w:divBdr>
                    <w:top w:val="none" w:sz="0" w:space="0" w:color="auto"/>
                    <w:left w:val="none" w:sz="0" w:space="0" w:color="auto"/>
                    <w:bottom w:val="none" w:sz="0" w:space="0" w:color="auto"/>
                    <w:right w:val="none" w:sz="0" w:space="0" w:color="auto"/>
                  </w:divBdr>
                </w:div>
              </w:divsChild>
            </w:div>
            <w:div w:id="1194920135">
              <w:marLeft w:val="0"/>
              <w:marRight w:val="0"/>
              <w:marTop w:val="0"/>
              <w:marBottom w:val="0"/>
              <w:divBdr>
                <w:top w:val="none" w:sz="0" w:space="0" w:color="auto"/>
                <w:left w:val="none" w:sz="0" w:space="0" w:color="auto"/>
                <w:bottom w:val="none" w:sz="0" w:space="0" w:color="auto"/>
                <w:right w:val="none" w:sz="0" w:space="0" w:color="auto"/>
              </w:divBdr>
              <w:divsChild>
                <w:div w:id="1598559004">
                  <w:marLeft w:val="0"/>
                  <w:marRight w:val="0"/>
                  <w:marTop w:val="0"/>
                  <w:marBottom w:val="0"/>
                  <w:divBdr>
                    <w:top w:val="none" w:sz="0" w:space="0" w:color="auto"/>
                    <w:left w:val="none" w:sz="0" w:space="0" w:color="auto"/>
                    <w:bottom w:val="none" w:sz="0" w:space="0" w:color="auto"/>
                    <w:right w:val="none" w:sz="0" w:space="0" w:color="auto"/>
                  </w:divBdr>
                  <w:divsChild>
                    <w:div w:id="335307882">
                      <w:marLeft w:val="0"/>
                      <w:marRight w:val="0"/>
                      <w:marTop w:val="0"/>
                      <w:marBottom w:val="0"/>
                      <w:divBdr>
                        <w:top w:val="none" w:sz="0" w:space="0" w:color="auto"/>
                        <w:left w:val="none" w:sz="0" w:space="0" w:color="auto"/>
                        <w:bottom w:val="none" w:sz="0" w:space="0" w:color="auto"/>
                        <w:right w:val="none" w:sz="0" w:space="0" w:color="auto"/>
                      </w:divBdr>
                      <w:divsChild>
                        <w:div w:id="8240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0270">
                  <w:marLeft w:val="0"/>
                  <w:marRight w:val="0"/>
                  <w:marTop w:val="0"/>
                  <w:marBottom w:val="0"/>
                  <w:divBdr>
                    <w:top w:val="none" w:sz="0" w:space="0" w:color="auto"/>
                    <w:left w:val="none" w:sz="0" w:space="0" w:color="auto"/>
                    <w:bottom w:val="none" w:sz="0" w:space="0" w:color="auto"/>
                    <w:right w:val="none" w:sz="0" w:space="0" w:color="auto"/>
                  </w:divBdr>
                  <w:divsChild>
                    <w:div w:id="823620030">
                      <w:marLeft w:val="0"/>
                      <w:marRight w:val="0"/>
                      <w:marTop w:val="0"/>
                      <w:marBottom w:val="0"/>
                      <w:divBdr>
                        <w:top w:val="none" w:sz="0" w:space="0" w:color="auto"/>
                        <w:left w:val="none" w:sz="0" w:space="0" w:color="auto"/>
                        <w:bottom w:val="none" w:sz="0" w:space="0" w:color="auto"/>
                        <w:right w:val="none" w:sz="0" w:space="0" w:color="auto"/>
                      </w:divBdr>
                      <w:divsChild>
                        <w:div w:id="4811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990">
                  <w:marLeft w:val="0"/>
                  <w:marRight w:val="0"/>
                  <w:marTop w:val="0"/>
                  <w:marBottom w:val="0"/>
                  <w:divBdr>
                    <w:top w:val="none" w:sz="0" w:space="0" w:color="auto"/>
                    <w:left w:val="none" w:sz="0" w:space="0" w:color="auto"/>
                    <w:bottom w:val="none" w:sz="0" w:space="0" w:color="auto"/>
                    <w:right w:val="none" w:sz="0" w:space="0" w:color="auto"/>
                  </w:divBdr>
                </w:div>
                <w:div w:id="1921327265">
                  <w:marLeft w:val="0"/>
                  <w:marRight w:val="0"/>
                  <w:marTop w:val="0"/>
                  <w:marBottom w:val="0"/>
                  <w:divBdr>
                    <w:top w:val="none" w:sz="0" w:space="0" w:color="auto"/>
                    <w:left w:val="none" w:sz="0" w:space="0" w:color="auto"/>
                    <w:bottom w:val="none" w:sz="0" w:space="0" w:color="auto"/>
                    <w:right w:val="none" w:sz="0" w:space="0" w:color="auto"/>
                  </w:divBdr>
                </w:div>
                <w:div w:id="570771056">
                  <w:marLeft w:val="0"/>
                  <w:marRight w:val="0"/>
                  <w:marTop w:val="0"/>
                  <w:marBottom w:val="0"/>
                  <w:divBdr>
                    <w:top w:val="none" w:sz="0" w:space="0" w:color="auto"/>
                    <w:left w:val="none" w:sz="0" w:space="0" w:color="auto"/>
                    <w:bottom w:val="none" w:sz="0" w:space="0" w:color="auto"/>
                    <w:right w:val="none" w:sz="0" w:space="0" w:color="auto"/>
                  </w:divBdr>
                  <w:divsChild>
                    <w:div w:id="1992323624">
                      <w:marLeft w:val="0"/>
                      <w:marRight w:val="0"/>
                      <w:marTop w:val="0"/>
                      <w:marBottom w:val="0"/>
                      <w:divBdr>
                        <w:top w:val="none" w:sz="0" w:space="0" w:color="auto"/>
                        <w:left w:val="none" w:sz="0" w:space="0" w:color="auto"/>
                        <w:bottom w:val="none" w:sz="0" w:space="0" w:color="auto"/>
                        <w:right w:val="none" w:sz="0" w:space="0" w:color="auto"/>
                      </w:divBdr>
                      <w:divsChild>
                        <w:div w:id="11842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3430">
                  <w:marLeft w:val="0"/>
                  <w:marRight w:val="0"/>
                  <w:marTop w:val="0"/>
                  <w:marBottom w:val="0"/>
                  <w:divBdr>
                    <w:top w:val="none" w:sz="0" w:space="0" w:color="auto"/>
                    <w:left w:val="none" w:sz="0" w:space="0" w:color="auto"/>
                    <w:bottom w:val="none" w:sz="0" w:space="0" w:color="auto"/>
                    <w:right w:val="none" w:sz="0" w:space="0" w:color="auto"/>
                  </w:divBdr>
                </w:div>
                <w:div w:id="1418670623">
                  <w:marLeft w:val="0"/>
                  <w:marRight w:val="0"/>
                  <w:marTop w:val="0"/>
                  <w:marBottom w:val="0"/>
                  <w:divBdr>
                    <w:top w:val="none" w:sz="0" w:space="0" w:color="auto"/>
                    <w:left w:val="none" w:sz="0" w:space="0" w:color="auto"/>
                    <w:bottom w:val="none" w:sz="0" w:space="0" w:color="auto"/>
                    <w:right w:val="none" w:sz="0" w:space="0" w:color="auto"/>
                  </w:divBdr>
                </w:div>
                <w:div w:id="1616593326">
                  <w:marLeft w:val="0"/>
                  <w:marRight w:val="0"/>
                  <w:marTop w:val="0"/>
                  <w:marBottom w:val="0"/>
                  <w:divBdr>
                    <w:top w:val="none" w:sz="0" w:space="0" w:color="auto"/>
                    <w:left w:val="none" w:sz="0" w:space="0" w:color="auto"/>
                    <w:bottom w:val="none" w:sz="0" w:space="0" w:color="auto"/>
                    <w:right w:val="none" w:sz="0" w:space="0" w:color="auto"/>
                  </w:divBdr>
                </w:div>
                <w:div w:id="1391075444">
                  <w:marLeft w:val="0"/>
                  <w:marRight w:val="0"/>
                  <w:marTop w:val="0"/>
                  <w:marBottom w:val="0"/>
                  <w:divBdr>
                    <w:top w:val="none" w:sz="0" w:space="0" w:color="auto"/>
                    <w:left w:val="none" w:sz="0" w:space="0" w:color="auto"/>
                    <w:bottom w:val="none" w:sz="0" w:space="0" w:color="auto"/>
                    <w:right w:val="none" w:sz="0" w:space="0" w:color="auto"/>
                  </w:divBdr>
                </w:div>
                <w:div w:id="1038504697">
                  <w:marLeft w:val="0"/>
                  <w:marRight w:val="0"/>
                  <w:marTop w:val="0"/>
                  <w:marBottom w:val="0"/>
                  <w:divBdr>
                    <w:top w:val="none" w:sz="0" w:space="0" w:color="auto"/>
                    <w:left w:val="none" w:sz="0" w:space="0" w:color="auto"/>
                    <w:bottom w:val="none" w:sz="0" w:space="0" w:color="auto"/>
                    <w:right w:val="none" w:sz="0" w:space="0" w:color="auto"/>
                  </w:divBdr>
                  <w:divsChild>
                    <w:div w:id="1133017118">
                      <w:marLeft w:val="0"/>
                      <w:marRight w:val="0"/>
                      <w:marTop w:val="0"/>
                      <w:marBottom w:val="0"/>
                      <w:divBdr>
                        <w:top w:val="none" w:sz="0" w:space="0" w:color="auto"/>
                        <w:left w:val="none" w:sz="0" w:space="0" w:color="auto"/>
                        <w:bottom w:val="none" w:sz="0" w:space="0" w:color="auto"/>
                        <w:right w:val="none" w:sz="0" w:space="0" w:color="auto"/>
                      </w:divBdr>
                      <w:divsChild>
                        <w:div w:id="3968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0577">
                  <w:marLeft w:val="0"/>
                  <w:marRight w:val="0"/>
                  <w:marTop w:val="0"/>
                  <w:marBottom w:val="0"/>
                  <w:divBdr>
                    <w:top w:val="none" w:sz="0" w:space="0" w:color="auto"/>
                    <w:left w:val="none" w:sz="0" w:space="0" w:color="auto"/>
                    <w:bottom w:val="none" w:sz="0" w:space="0" w:color="auto"/>
                    <w:right w:val="none" w:sz="0" w:space="0" w:color="auto"/>
                  </w:divBdr>
                  <w:divsChild>
                    <w:div w:id="11337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2542">
              <w:marLeft w:val="0"/>
              <w:marRight w:val="0"/>
              <w:marTop w:val="0"/>
              <w:marBottom w:val="0"/>
              <w:divBdr>
                <w:top w:val="none" w:sz="0" w:space="0" w:color="auto"/>
                <w:left w:val="none" w:sz="0" w:space="0" w:color="auto"/>
                <w:bottom w:val="none" w:sz="0" w:space="0" w:color="auto"/>
                <w:right w:val="none" w:sz="0" w:space="0" w:color="auto"/>
              </w:divBdr>
              <w:divsChild>
                <w:div w:id="1251699254">
                  <w:marLeft w:val="0"/>
                  <w:marRight w:val="0"/>
                  <w:marTop w:val="0"/>
                  <w:marBottom w:val="0"/>
                  <w:divBdr>
                    <w:top w:val="none" w:sz="0" w:space="0" w:color="auto"/>
                    <w:left w:val="none" w:sz="0" w:space="0" w:color="auto"/>
                    <w:bottom w:val="none" w:sz="0" w:space="0" w:color="auto"/>
                    <w:right w:val="none" w:sz="0" w:space="0" w:color="auto"/>
                  </w:divBdr>
                </w:div>
                <w:div w:id="1260791668">
                  <w:marLeft w:val="0"/>
                  <w:marRight w:val="0"/>
                  <w:marTop w:val="0"/>
                  <w:marBottom w:val="0"/>
                  <w:divBdr>
                    <w:top w:val="none" w:sz="0" w:space="0" w:color="auto"/>
                    <w:left w:val="none" w:sz="0" w:space="0" w:color="auto"/>
                    <w:bottom w:val="none" w:sz="0" w:space="0" w:color="auto"/>
                    <w:right w:val="none" w:sz="0" w:space="0" w:color="auto"/>
                  </w:divBdr>
                </w:div>
                <w:div w:id="364185702">
                  <w:marLeft w:val="0"/>
                  <w:marRight w:val="0"/>
                  <w:marTop w:val="0"/>
                  <w:marBottom w:val="0"/>
                  <w:divBdr>
                    <w:top w:val="none" w:sz="0" w:space="0" w:color="auto"/>
                    <w:left w:val="none" w:sz="0" w:space="0" w:color="auto"/>
                    <w:bottom w:val="none" w:sz="0" w:space="0" w:color="auto"/>
                    <w:right w:val="none" w:sz="0" w:space="0" w:color="auto"/>
                  </w:divBdr>
                </w:div>
                <w:div w:id="1287351507">
                  <w:marLeft w:val="0"/>
                  <w:marRight w:val="0"/>
                  <w:marTop w:val="0"/>
                  <w:marBottom w:val="0"/>
                  <w:divBdr>
                    <w:top w:val="none" w:sz="0" w:space="0" w:color="auto"/>
                    <w:left w:val="none" w:sz="0" w:space="0" w:color="auto"/>
                    <w:bottom w:val="none" w:sz="0" w:space="0" w:color="auto"/>
                    <w:right w:val="none" w:sz="0" w:space="0" w:color="auto"/>
                  </w:divBdr>
                </w:div>
                <w:div w:id="2007633542">
                  <w:marLeft w:val="0"/>
                  <w:marRight w:val="0"/>
                  <w:marTop w:val="0"/>
                  <w:marBottom w:val="0"/>
                  <w:divBdr>
                    <w:top w:val="none" w:sz="0" w:space="0" w:color="auto"/>
                    <w:left w:val="none" w:sz="0" w:space="0" w:color="auto"/>
                    <w:bottom w:val="none" w:sz="0" w:space="0" w:color="auto"/>
                    <w:right w:val="none" w:sz="0" w:space="0" w:color="auto"/>
                  </w:divBdr>
                </w:div>
                <w:div w:id="1068113758">
                  <w:marLeft w:val="0"/>
                  <w:marRight w:val="0"/>
                  <w:marTop w:val="0"/>
                  <w:marBottom w:val="0"/>
                  <w:divBdr>
                    <w:top w:val="none" w:sz="0" w:space="0" w:color="auto"/>
                    <w:left w:val="none" w:sz="0" w:space="0" w:color="auto"/>
                    <w:bottom w:val="none" w:sz="0" w:space="0" w:color="auto"/>
                    <w:right w:val="none" w:sz="0" w:space="0" w:color="auto"/>
                  </w:divBdr>
                </w:div>
                <w:div w:id="948393797">
                  <w:marLeft w:val="0"/>
                  <w:marRight w:val="0"/>
                  <w:marTop w:val="0"/>
                  <w:marBottom w:val="0"/>
                  <w:divBdr>
                    <w:top w:val="none" w:sz="0" w:space="0" w:color="auto"/>
                    <w:left w:val="none" w:sz="0" w:space="0" w:color="auto"/>
                    <w:bottom w:val="none" w:sz="0" w:space="0" w:color="auto"/>
                    <w:right w:val="none" w:sz="0" w:space="0" w:color="auto"/>
                  </w:divBdr>
                  <w:divsChild>
                    <w:div w:id="1556240058">
                      <w:marLeft w:val="0"/>
                      <w:marRight w:val="0"/>
                      <w:marTop w:val="0"/>
                      <w:marBottom w:val="0"/>
                      <w:divBdr>
                        <w:top w:val="none" w:sz="0" w:space="0" w:color="auto"/>
                        <w:left w:val="none" w:sz="0" w:space="0" w:color="auto"/>
                        <w:bottom w:val="none" w:sz="0" w:space="0" w:color="auto"/>
                        <w:right w:val="none" w:sz="0" w:space="0" w:color="auto"/>
                      </w:divBdr>
                      <w:divsChild>
                        <w:div w:id="18232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8504">
                  <w:marLeft w:val="0"/>
                  <w:marRight w:val="0"/>
                  <w:marTop w:val="0"/>
                  <w:marBottom w:val="0"/>
                  <w:divBdr>
                    <w:top w:val="none" w:sz="0" w:space="0" w:color="auto"/>
                    <w:left w:val="none" w:sz="0" w:space="0" w:color="auto"/>
                    <w:bottom w:val="none" w:sz="0" w:space="0" w:color="auto"/>
                    <w:right w:val="none" w:sz="0" w:space="0" w:color="auto"/>
                  </w:divBdr>
                </w:div>
                <w:div w:id="911541867">
                  <w:marLeft w:val="0"/>
                  <w:marRight w:val="0"/>
                  <w:marTop w:val="0"/>
                  <w:marBottom w:val="0"/>
                  <w:divBdr>
                    <w:top w:val="none" w:sz="0" w:space="0" w:color="auto"/>
                    <w:left w:val="none" w:sz="0" w:space="0" w:color="auto"/>
                    <w:bottom w:val="none" w:sz="0" w:space="0" w:color="auto"/>
                    <w:right w:val="none" w:sz="0" w:space="0" w:color="auto"/>
                  </w:divBdr>
                  <w:divsChild>
                    <w:div w:id="386029432">
                      <w:marLeft w:val="0"/>
                      <w:marRight w:val="0"/>
                      <w:marTop w:val="0"/>
                      <w:marBottom w:val="0"/>
                      <w:divBdr>
                        <w:top w:val="none" w:sz="0" w:space="0" w:color="auto"/>
                        <w:left w:val="none" w:sz="0" w:space="0" w:color="auto"/>
                        <w:bottom w:val="none" w:sz="0" w:space="0" w:color="auto"/>
                        <w:right w:val="none" w:sz="0" w:space="0" w:color="auto"/>
                      </w:divBdr>
                      <w:divsChild>
                        <w:div w:id="5291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2140131/" TargetMode="External"/><Relationship Id="rId117" Type="http://schemas.openxmlformats.org/officeDocument/2006/relationships/hyperlink" Target="http://base.garant.ru/70137416/" TargetMode="External"/><Relationship Id="rId21" Type="http://schemas.openxmlformats.org/officeDocument/2006/relationships/hyperlink" Target="http://base.garant.ru/11900785/" TargetMode="External"/><Relationship Id="rId42" Type="http://schemas.openxmlformats.org/officeDocument/2006/relationships/hyperlink" Target="http://base.garant.ru/58041028/" TargetMode="External"/><Relationship Id="rId47" Type="http://schemas.openxmlformats.org/officeDocument/2006/relationships/hyperlink" Target="http://base.garant.ru/70137416/" TargetMode="External"/><Relationship Id="rId63" Type="http://schemas.openxmlformats.org/officeDocument/2006/relationships/hyperlink" Target="http://base.garant.ru/70137416/" TargetMode="External"/><Relationship Id="rId68" Type="http://schemas.openxmlformats.org/officeDocument/2006/relationships/hyperlink" Target="http://base.garant.ru/70137416/" TargetMode="External"/><Relationship Id="rId84" Type="http://schemas.openxmlformats.org/officeDocument/2006/relationships/hyperlink" Target="http://base.garant.ru/70137416/" TargetMode="External"/><Relationship Id="rId89" Type="http://schemas.openxmlformats.org/officeDocument/2006/relationships/hyperlink" Target="http://base.garant.ru/12152580/" TargetMode="External"/><Relationship Id="rId112" Type="http://schemas.openxmlformats.org/officeDocument/2006/relationships/hyperlink" Target="http://base.garant.ru/12152580/" TargetMode="External"/><Relationship Id="rId16" Type="http://schemas.openxmlformats.org/officeDocument/2006/relationships/hyperlink" Target="http://base.garant.ru/12152580/" TargetMode="External"/><Relationship Id="rId107" Type="http://schemas.openxmlformats.org/officeDocument/2006/relationships/hyperlink" Target="http://base.garant.ru/1790515/" TargetMode="External"/><Relationship Id="rId11" Type="http://schemas.openxmlformats.org/officeDocument/2006/relationships/hyperlink" Target="http://base.garant.ru/12140131/" TargetMode="External"/><Relationship Id="rId32" Type="http://schemas.openxmlformats.org/officeDocument/2006/relationships/hyperlink" Target="http://base.garant.ru/11900785/" TargetMode="External"/><Relationship Id="rId37" Type="http://schemas.openxmlformats.org/officeDocument/2006/relationships/hyperlink" Target="http://base.garant.ru/58041028/" TargetMode="External"/><Relationship Id="rId53" Type="http://schemas.openxmlformats.org/officeDocument/2006/relationships/hyperlink" Target="http://base.garant.ru/12152580/" TargetMode="External"/><Relationship Id="rId58" Type="http://schemas.openxmlformats.org/officeDocument/2006/relationships/hyperlink" Target="http://base.garant.ru/57745828/" TargetMode="External"/><Relationship Id="rId74" Type="http://schemas.openxmlformats.org/officeDocument/2006/relationships/hyperlink" Target="http://base.garant.ru/12152580/" TargetMode="External"/><Relationship Id="rId79" Type="http://schemas.openxmlformats.org/officeDocument/2006/relationships/hyperlink" Target="http://base.garant.ru/12152580/" TargetMode="External"/><Relationship Id="rId102" Type="http://schemas.openxmlformats.org/officeDocument/2006/relationships/hyperlink" Target="http://base.garant.ru/58041028/" TargetMode="External"/><Relationship Id="rId123" Type="http://schemas.openxmlformats.org/officeDocument/2006/relationships/theme" Target="theme/theme1.xml"/><Relationship Id="rId5" Type="http://schemas.openxmlformats.org/officeDocument/2006/relationships/hyperlink" Target="http://base.garant.ru/70390956/" TargetMode="External"/><Relationship Id="rId61" Type="http://schemas.openxmlformats.org/officeDocument/2006/relationships/hyperlink" Target="http://base.garant.ru/70617204/" TargetMode="External"/><Relationship Id="rId82" Type="http://schemas.openxmlformats.org/officeDocument/2006/relationships/hyperlink" Target="http://base.garant.ru/70137416/" TargetMode="External"/><Relationship Id="rId90" Type="http://schemas.openxmlformats.org/officeDocument/2006/relationships/hyperlink" Target="http://base.garant.ru/12152580/" TargetMode="External"/><Relationship Id="rId95" Type="http://schemas.openxmlformats.org/officeDocument/2006/relationships/hyperlink" Target="http://base.garant.ru/57745828/" TargetMode="External"/><Relationship Id="rId19" Type="http://schemas.openxmlformats.org/officeDocument/2006/relationships/hyperlink" Target="http://base.garant.ru/1790412/" TargetMode="External"/><Relationship Id="rId14" Type="http://schemas.openxmlformats.org/officeDocument/2006/relationships/hyperlink" Target="http://base.garant.ru/12152580/" TargetMode="External"/><Relationship Id="rId22" Type="http://schemas.openxmlformats.org/officeDocument/2006/relationships/hyperlink" Target="http://base.garant.ru/12125350/" TargetMode="External"/><Relationship Id="rId27" Type="http://schemas.openxmlformats.org/officeDocument/2006/relationships/hyperlink" Target="http://base.garant.ru/10200008/" TargetMode="External"/><Relationship Id="rId30" Type="http://schemas.openxmlformats.org/officeDocument/2006/relationships/hyperlink" Target="http://base.garant.ru/70617204/" TargetMode="External"/><Relationship Id="rId35" Type="http://schemas.openxmlformats.org/officeDocument/2006/relationships/hyperlink" Target="http://base.garant.ru/12100061/" TargetMode="External"/><Relationship Id="rId43" Type="http://schemas.openxmlformats.org/officeDocument/2006/relationships/hyperlink" Target="http://base.garant.ru/70137416/" TargetMode="External"/><Relationship Id="rId48" Type="http://schemas.openxmlformats.org/officeDocument/2006/relationships/hyperlink" Target="http://base.garant.ru/58041028/" TargetMode="External"/><Relationship Id="rId56" Type="http://schemas.openxmlformats.org/officeDocument/2006/relationships/hyperlink" Target="http://base.garant.ru/57745828/" TargetMode="External"/><Relationship Id="rId64" Type="http://schemas.openxmlformats.org/officeDocument/2006/relationships/hyperlink" Target="http://base.garant.ru/58041028/" TargetMode="External"/><Relationship Id="rId69" Type="http://schemas.openxmlformats.org/officeDocument/2006/relationships/hyperlink" Target="http://base.garant.ru/58041028/" TargetMode="External"/><Relationship Id="rId77" Type="http://schemas.openxmlformats.org/officeDocument/2006/relationships/hyperlink" Target="http://base.garant.ru/70617204/" TargetMode="External"/><Relationship Id="rId100" Type="http://schemas.openxmlformats.org/officeDocument/2006/relationships/hyperlink" Target="http://base.garant.ru/12152580/" TargetMode="External"/><Relationship Id="rId105" Type="http://schemas.openxmlformats.org/officeDocument/2006/relationships/hyperlink" Target="http://base.garant.ru/191564/" TargetMode="External"/><Relationship Id="rId113" Type="http://schemas.openxmlformats.org/officeDocument/2006/relationships/hyperlink" Target="http://base.garant.ru/70357298/" TargetMode="External"/><Relationship Id="rId118" Type="http://schemas.openxmlformats.org/officeDocument/2006/relationships/hyperlink" Target="http://base.garant.ru/58041028/" TargetMode="External"/><Relationship Id="rId8" Type="http://schemas.openxmlformats.org/officeDocument/2006/relationships/hyperlink" Target="http://base.garant.ru/185656/" TargetMode="External"/><Relationship Id="rId51" Type="http://schemas.openxmlformats.org/officeDocument/2006/relationships/hyperlink" Target="http://base.garant.ru/70617204/" TargetMode="External"/><Relationship Id="rId72" Type="http://schemas.openxmlformats.org/officeDocument/2006/relationships/hyperlink" Target="http://base.garant.ru/70617204/" TargetMode="External"/><Relationship Id="rId80" Type="http://schemas.openxmlformats.org/officeDocument/2006/relationships/hyperlink" Target="http://base.garant.ru/70137416/" TargetMode="External"/><Relationship Id="rId85" Type="http://schemas.openxmlformats.org/officeDocument/2006/relationships/hyperlink" Target="http://base.garant.ru/58041028/" TargetMode="External"/><Relationship Id="rId93" Type="http://schemas.openxmlformats.org/officeDocument/2006/relationships/hyperlink" Target="http://base.garant.ru/12152580/" TargetMode="External"/><Relationship Id="rId98" Type="http://schemas.openxmlformats.org/officeDocument/2006/relationships/hyperlink" Target="http://base.garant.ru/5638979/" TargetMode="External"/><Relationship Id="rId121" Type="http://schemas.openxmlformats.org/officeDocument/2006/relationships/hyperlink" Target="http://base.garant.ru/12152580/" TargetMode="External"/><Relationship Id="rId3" Type="http://schemas.openxmlformats.org/officeDocument/2006/relationships/settings" Target="settings.xml"/><Relationship Id="rId12" Type="http://schemas.openxmlformats.org/officeDocument/2006/relationships/hyperlink" Target="http://base.garant.ru/10200008/" TargetMode="External"/><Relationship Id="rId17" Type="http://schemas.openxmlformats.org/officeDocument/2006/relationships/hyperlink" Target="http://base.garant.ru/1790514/" TargetMode="External"/><Relationship Id="rId25" Type="http://schemas.openxmlformats.org/officeDocument/2006/relationships/hyperlink" Target="http://base.garant.ru/10105506/" TargetMode="External"/><Relationship Id="rId33" Type="http://schemas.openxmlformats.org/officeDocument/2006/relationships/hyperlink" Target="http://base.garant.ru/70137416/" TargetMode="External"/><Relationship Id="rId38" Type="http://schemas.openxmlformats.org/officeDocument/2006/relationships/hyperlink" Target="http://base.garant.ru/12152580/" TargetMode="External"/><Relationship Id="rId46" Type="http://schemas.openxmlformats.org/officeDocument/2006/relationships/hyperlink" Target="http://base.garant.ru/5638979/" TargetMode="External"/><Relationship Id="rId59" Type="http://schemas.openxmlformats.org/officeDocument/2006/relationships/hyperlink" Target="http://base.garant.ru/70617204/" TargetMode="External"/><Relationship Id="rId67" Type="http://schemas.openxmlformats.org/officeDocument/2006/relationships/hyperlink" Target="http://base.garant.ru/2172880/" TargetMode="External"/><Relationship Id="rId103" Type="http://schemas.openxmlformats.org/officeDocument/2006/relationships/hyperlink" Target="http://base.garant.ru/70137416/" TargetMode="External"/><Relationship Id="rId108" Type="http://schemas.openxmlformats.org/officeDocument/2006/relationships/hyperlink" Target="http://base.garant.ru/1790515/" TargetMode="External"/><Relationship Id="rId116" Type="http://schemas.openxmlformats.org/officeDocument/2006/relationships/hyperlink" Target="http://base.garant.ru/12152580/" TargetMode="External"/><Relationship Id="rId20" Type="http://schemas.openxmlformats.org/officeDocument/2006/relationships/hyperlink" Target="http://base.garant.ru/12152580/" TargetMode="External"/><Relationship Id="rId41" Type="http://schemas.openxmlformats.org/officeDocument/2006/relationships/hyperlink" Target="http://base.garant.ru/70137416/" TargetMode="External"/><Relationship Id="rId54" Type="http://schemas.openxmlformats.org/officeDocument/2006/relationships/hyperlink" Target="http://base.garant.ru/2172558/" TargetMode="External"/><Relationship Id="rId62" Type="http://schemas.openxmlformats.org/officeDocument/2006/relationships/hyperlink" Target="http://base.garant.ru/57745828/" TargetMode="External"/><Relationship Id="rId70" Type="http://schemas.openxmlformats.org/officeDocument/2006/relationships/hyperlink" Target="http://base.garant.ru/57745828/" TargetMode="External"/><Relationship Id="rId75" Type="http://schemas.openxmlformats.org/officeDocument/2006/relationships/hyperlink" Target="http://base.garant.ru/70137416/" TargetMode="External"/><Relationship Id="rId83" Type="http://schemas.openxmlformats.org/officeDocument/2006/relationships/hyperlink" Target="http://base.garant.ru/58041028/" TargetMode="External"/><Relationship Id="rId88" Type="http://schemas.openxmlformats.org/officeDocument/2006/relationships/hyperlink" Target="http://base.garant.ru/57745828/" TargetMode="External"/><Relationship Id="rId91" Type="http://schemas.openxmlformats.org/officeDocument/2006/relationships/hyperlink" Target="http://base.garant.ru/70617204/" TargetMode="External"/><Relationship Id="rId96" Type="http://schemas.openxmlformats.org/officeDocument/2006/relationships/hyperlink" Target="http://base.garant.ru/70617204/" TargetMode="External"/><Relationship Id="rId111" Type="http://schemas.openxmlformats.org/officeDocument/2006/relationships/hyperlink" Target="http://base.garant.ru/1790515/" TargetMode="External"/><Relationship Id="rId1" Type="http://schemas.openxmlformats.org/officeDocument/2006/relationships/styles" Target="styles.xml"/><Relationship Id="rId6" Type="http://schemas.openxmlformats.org/officeDocument/2006/relationships/hyperlink" Target="http://base.garant.ru/11900785/" TargetMode="External"/><Relationship Id="rId15" Type="http://schemas.openxmlformats.org/officeDocument/2006/relationships/hyperlink" Target="http://base.garant.ru/12152580/" TargetMode="External"/><Relationship Id="rId23" Type="http://schemas.openxmlformats.org/officeDocument/2006/relationships/hyperlink" Target="http://base.garant.ru/185656/" TargetMode="External"/><Relationship Id="rId28" Type="http://schemas.openxmlformats.org/officeDocument/2006/relationships/hyperlink" Target="http://base.garant.ru/70137416/" TargetMode="External"/><Relationship Id="rId36" Type="http://schemas.openxmlformats.org/officeDocument/2006/relationships/hyperlink" Target="http://base.garant.ru/70137416/" TargetMode="External"/><Relationship Id="rId49" Type="http://schemas.openxmlformats.org/officeDocument/2006/relationships/hyperlink" Target="http://base.garant.ru/70137416/" TargetMode="External"/><Relationship Id="rId57" Type="http://schemas.openxmlformats.org/officeDocument/2006/relationships/hyperlink" Target="http://base.garant.ru/70617204/" TargetMode="External"/><Relationship Id="rId106" Type="http://schemas.openxmlformats.org/officeDocument/2006/relationships/hyperlink" Target="http://base.garant.ru/5227523/" TargetMode="External"/><Relationship Id="rId114" Type="http://schemas.openxmlformats.org/officeDocument/2006/relationships/hyperlink" Target="http://base.garant.ru/70154154/" TargetMode="External"/><Relationship Id="rId119" Type="http://schemas.openxmlformats.org/officeDocument/2006/relationships/hyperlink" Target="http://base.garant.ru/1790515/" TargetMode="External"/><Relationship Id="rId10" Type="http://schemas.openxmlformats.org/officeDocument/2006/relationships/hyperlink" Target="http://base.garant.ru/10105506/" TargetMode="External"/><Relationship Id="rId31" Type="http://schemas.openxmlformats.org/officeDocument/2006/relationships/hyperlink" Target="http://base.garant.ru/57745828/" TargetMode="External"/><Relationship Id="rId44" Type="http://schemas.openxmlformats.org/officeDocument/2006/relationships/hyperlink" Target="http://base.garant.ru/58041028/" TargetMode="External"/><Relationship Id="rId52" Type="http://schemas.openxmlformats.org/officeDocument/2006/relationships/hyperlink" Target="http://base.garant.ru/57745828/" TargetMode="External"/><Relationship Id="rId60" Type="http://schemas.openxmlformats.org/officeDocument/2006/relationships/hyperlink" Target="http://base.garant.ru/57745828/" TargetMode="External"/><Relationship Id="rId65" Type="http://schemas.openxmlformats.org/officeDocument/2006/relationships/hyperlink" Target="http://base.garant.ru/70137416/" TargetMode="External"/><Relationship Id="rId73" Type="http://schemas.openxmlformats.org/officeDocument/2006/relationships/hyperlink" Target="http://base.garant.ru/57745828/" TargetMode="External"/><Relationship Id="rId78" Type="http://schemas.openxmlformats.org/officeDocument/2006/relationships/hyperlink" Target="http://base.garant.ru/57745828/" TargetMode="External"/><Relationship Id="rId81" Type="http://schemas.openxmlformats.org/officeDocument/2006/relationships/hyperlink" Target="http://base.garant.ru/58041028/" TargetMode="External"/><Relationship Id="rId86" Type="http://schemas.openxmlformats.org/officeDocument/2006/relationships/hyperlink" Target="http://base.garant.ru/57746806/" TargetMode="External"/><Relationship Id="rId94" Type="http://schemas.openxmlformats.org/officeDocument/2006/relationships/hyperlink" Target="http://base.garant.ru/70617204/" TargetMode="External"/><Relationship Id="rId99" Type="http://schemas.openxmlformats.org/officeDocument/2006/relationships/hyperlink" Target="http://base.garant.ru/5638979/" TargetMode="External"/><Relationship Id="rId101" Type="http://schemas.openxmlformats.org/officeDocument/2006/relationships/hyperlink" Target="http://base.garant.ru/70137416/"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2100061/" TargetMode="External"/><Relationship Id="rId13" Type="http://schemas.openxmlformats.org/officeDocument/2006/relationships/hyperlink" Target="http://base.garant.ru/12152580/" TargetMode="External"/><Relationship Id="rId18" Type="http://schemas.openxmlformats.org/officeDocument/2006/relationships/hyperlink" Target="http://base.garant.ru/1790390/" TargetMode="External"/><Relationship Id="rId39" Type="http://schemas.openxmlformats.org/officeDocument/2006/relationships/hyperlink" Target="http://base.garant.ru/70137416/" TargetMode="External"/><Relationship Id="rId109" Type="http://schemas.openxmlformats.org/officeDocument/2006/relationships/hyperlink" Target="http://base.garant.ru/70154154/" TargetMode="External"/><Relationship Id="rId34" Type="http://schemas.openxmlformats.org/officeDocument/2006/relationships/hyperlink" Target="http://base.garant.ru/58041028/" TargetMode="External"/><Relationship Id="rId50" Type="http://schemas.openxmlformats.org/officeDocument/2006/relationships/hyperlink" Target="http://base.garant.ru/58041028/" TargetMode="External"/><Relationship Id="rId55" Type="http://schemas.openxmlformats.org/officeDocument/2006/relationships/hyperlink" Target="http://base.garant.ru/70617204/" TargetMode="External"/><Relationship Id="rId76" Type="http://schemas.openxmlformats.org/officeDocument/2006/relationships/hyperlink" Target="http://base.garant.ru/58041028/" TargetMode="External"/><Relationship Id="rId97" Type="http://schemas.openxmlformats.org/officeDocument/2006/relationships/hyperlink" Target="http://base.garant.ru/57745828/" TargetMode="External"/><Relationship Id="rId104" Type="http://schemas.openxmlformats.org/officeDocument/2006/relationships/hyperlink" Target="http://base.garant.ru/58041028/" TargetMode="External"/><Relationship Id="rId120" Type="http://schemas.openxmlformats.org/officeDocument/2006/relationships/hyperlink" Target="http://base.garant.ru/1790515/" TargetMode="External"/><Relationship Id="rId7" Type="http://schemas.openxmlformats.org/officeDocument/2006/relationships/hyperlink" Target="http://base.garant.ru/12125350/" TargetMode="External"/><Relationship Id="rId71" Type="http://schemas.openxmlformats.org/officeDocument/2006/relationships/hyperlink" Target="http://base.garant.ru/57745828/" TargetMode="External"/><Relationship Id="rId92" Type="http://schemas.openxmlformats.org/officeDocument/2006/relationships/hyperlink" Target="http://base.garant.ru/12152580/" TargetMode="External"/><Relationship Id="rId2" Type="http://schemas.microsoft.com/office/2007/relationships/stylesWithEffects" Target="stylesWithEffects.xml"/><Relationship Id="rId29" Type="http://schemas.openxmlformats.org/officeDocument/2006/relationships/hyperlink" Target="http://base.garant.ru/58041028/" TargetMode="External"/><Relationship Id="rId24" Type="http://schemas.openxmlformats.org/officeDocument/2006/relationships/hyperlink" Target="http://base.garant.ru/12100061/" TargetMode="External"/><Relationship Id="rId40" Type="http://schemas.openxmlformats.org/officeDocument/2006/relationships/hyperlink" Target="http://base.garant.ru/58041028/" TargetMode="External"/><Relationship Id="rId45" Type="http://schemas.openxmlformats.org/officeDocument/2006/relationships/hyperlink" Target="http://base.garant.ru/12178681/" TargetMode="External"/><Relationship Id="rId66" Type="http://schemas.openxmlformats.org/officeDocument/2006/relationships/hyperlink" Target="http://base.garant.ru/58041028/" TargetMode="External"/><Relationship Id="rId87" Type="http://schemas.openxmlformats.org/officeDocument/2006/relationships/hyperlink" Target="http://base.garant.ru/70617204/" TargetMode="External"/><Relationship Id="rId110" Type="http://schemas.openxmlformats.org/officeDocument/2006/relationships/hyperlink" Target="http://base.garant.ru/70195788/" TargetMode="External"/><Relationship Id="rId115" Type="http://schemas.openxmlformats.org/officeDocument/2006/relationships/hyperlink" Target="http://base.garant.ru/701957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6515</Words>
  <Characters>37141</Characters>
  <Application>Microsoft Office Word</Application>
  <DocSecurity>0</DocSecurity>
  <Lines>309</Lines>
  <Paragraphs>87</Paragraphs>
  <ScaleCrop>false</ScaleCrop>
  <Company>SPecialiST RePack</Company>
  <LinksUpToDate>false</LinksUpToDate>
  <CharactersWithSpaces>43569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2015-07-29T08:04:00Z</dcterms:created>
  <dcterms:modified xsi:type="dcterms:W3CDTF">2015-07-29T08:05:00Z</dcterms:modified>
</cp:coreProperties>
</file>